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-737870</wp:posOffset>
                </wp:positionV>
                <wp:extent cx="1743710" cy="361950"/>
                <wp:effectExtent l="0" t="0" r="8890" b="0"/>
                <wp:wrapNone/>
                <wp:docPr id="2" name="Image 15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74371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89984;o:allowoverlap:true;o:allowincell:true;mso-position-horizontal-relative:text;margin-left:-43.9pt;mso-position-horizontal:absolute;mso-position-vertical-relative:text;margin-top:-58.1pt;mso-position-vertical:absolute;width:137.3pt;height:28.5pt;" stroked="false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-749935</wp:posOffset>
                </wp:positionV>
                <wp:extent cx="1219200" cy="371475"/>
                <wp:effectExtent l="0" t="0" r="0" b="9525"/>
                <wp:wrapNone/>
                <wp:docPr id="3" name="Image 5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88960;o:allowoverlap:true;o:allowincell:true;mso-position-horizontal-relative:text;margin-left:407.6pt;mso-position-horizontal:absolute;mso-position-vertical-relative:text;margin-top:-59.0pt;mso-position-vertical:absolute;width:96.0pt;height:29.2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9024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ge">
                  <wp:posOffset>-704850</wp:posOffset>
                </wp:positionV>
                <wp:extent cx="7597592" cy="11390630"/>
                <wp:effectExtent l="0" t="0" r="3810" b="1270"/>
                <wp:wrapNone/>
                <wp:docPr id="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97592" cy="11390630"/>
                          <a:chOff x="-160" y="-1100"/>
                          <a:chExt cx="12126" cy="179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 bwMode="auto">
                          <a:xfrm>
                            <a:off x="5083" y="13162"/>
                            <a:ext cx="6883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6"/>
                          <a:srcRect/>
                          <a:stretch/>
                        </pic:blipFill>
                        <pic:spPr bwMode="auto">
                          <a:xfrm>
                            <a:off x="-160" y="-1100"/>
                            <a:ext cx="11574" cy="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0000" style="position:absolute;mso-wrap-distance-left:9.0pt;mso-wrap-distance-top:0.0pt;mso-wrap-distance-right:9.0pt;mso-wrap-distance-bottom:0.0pt;z-index:-251649024;o:allowoverlap:true;o:allowincell:true;mso-position-horizontal-relative:page;margin-left:-5.2pt;mso-position-horizontal:absolute;mso-position-vertical-relative:page;margin-top:-55.5pt;mso-position-vertical:absolute;width:598.2pt;height:896.9pt;" coordorigin="-1,-11" coordsize="121,17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50;top:131;width:68;height:36;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-1;top:-11;width:115;height:86;">
                  <v:path textboxrect="0,0,0,0"/>
                  <v:imagedata r:id="rId16" o:title=""/>
                </v:shape>
              </v:group>
            </w:pict>
          </mc:Fallback>
        </mc:AlternateContent>
      </w:r>
    </w:p>
    <w:p>
      <w:r>
        <w:rPr>
          <w:sz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320040</wp:posOffset>
                </wp:positionV>
                <wp:extent cx="6150610" cy="2181225"/>
                <wp:effectExtent l="0" t="0" r="2540" b="9525"/>
                <wp:wrapNone/>
                <wp:docPr id="5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181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Colloque international 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Digitalisation et Action Sociale 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Sous le thème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La transformation digitale : Levier de l’action sociale. Quels défis ?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2336;o:allowoverlap:true;o:allowincell:true;mso-position-horizontal-relative:text;margin-left:-10.8pt;mso-position-horizontal:absolute;mso-position-vertical-relative:text;margin-top:25.2pt;mso-position-vertical:absolute;width:484.3pt;height:171.8pt;v-text-anchor:middle;" coordsize="100000,100000" path="" fillcolor="#D7EDF3" strokeweight="0.75pt">
                <v:path textboxrect="0,0,0,0"/>
                <v:textbox>
                  <w:txbxContent>
                    <w:p>
                      <w:pPr>
                        <w:jc w:val="center"/>
                        <w:spacing w:lineRule="auto" w:line="240" w:after="0"/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Colloque international 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Digitalisation et Action Sociale 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Sous le thème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La transformation digitale : Levier de l’action sociale. Quels défis ?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400" w:right="661"/>
        <w:jc w:val="center"/>
        <w:spacing w:before="220"/>
      </w:pPr>
      <w:r>
        <w:tab/>
      </w:r>
    </w:p>
    <w:p>
      <w:pPr>
        <w:ind w:left="1400" w:right="661"/>
        <w:jc w:val="center"/>
        <w:spacing w:before="220"/>
      </w:pPr>
    </w:p>
    <w:p>
      <w:pPr>
        <w:ind w:left="1400" w:right="661"/>
        <w:jc w:val="center"/>
        <w:spacing w:before="220"/>
      </w:pPr>
    </w:p>
    <w:p>
      <w:pPr>
        <w:ind w:left="1400" w:right="661"/>
        <w:jc w:val="center"/>
        <w:spacing w:before="220"/>
        <w:rPr>
          <w:rFonts w:ascii="Franklin Gothic Medium" w:hAnsi="Franklin Gothic Medium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262889</wp:posOffset>
                </wp:positionV>
                <wp:extent cx="6150610" cy="581025"/>
                <wp:effectExtent l="0" t="0" r="2540" b="952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Titre1"/>
                              <w:ind w:left="0" w:right="0"/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 xml:space="preserve"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48000;o:allowoverlap:true;o:allowincell:true;mso-position-horizontal-relative:text;margin-left:-10.8pt;mso-position-horizontal:absolute;mso-position-vertical-relative:text;margin-top:20.7pt;mso-position-vertical:absolute;width:484.3pt;height:45.8pt;v-text-anchor:middle;" coordsize="100000,100000" path="" fillcolor="#90CCDB">
                <v:path textboxrect="0,0,0,0"/>
                <v:textbox>
                  <w:txbxContent>
                    <w:p>
                      <w:pPr>
                        <w:pStyle w:val="Titre1"/>
                        <w:ind w:left="0" w:right="0"/>
                        <w:rPr>
                          <w:rFonts w:ascii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sz w:val="44"/>
                          <w:szCs w:val="44"/>
                        </w:rPr>
                        <w:t xml:space="preserve">Programme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color w:val="001F5F"/>
          <w:sz w:val="28"/>
        </w:rPr>
      </w:pPr>
    </w:p>
    <w:p>
      <w:pPr>
        <w:ind w:left="1400" w:right="669"/>
        <w:jc w:val="center"/>
        <w:spacing w:before="157"/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color w:val="001F5F"/>
          <w:sz w:val="28"/>
        </w:rPr>
        <w:t xml:space="preserve">INAS Tanger, le 03 et 04</w:t>
      </w:r>
      <w:r>
        <w:rPr>
          <w:rFonts w:ascii="Franklin Gothic Medium" w:hAnsi="Franklin Gothic Medium"/>
          <w:b/>
          <w:color w:val="001F5F"/>
          <w:sz w:val="28"/>
        </w:rPr>
        <w:t xml:space="preserve"> </w:t>
      </w:r>
      <w:r>
        <w:rPr>
          <w:rFonts w:ascii="Franklin Gothic Medium" w:hAnsi="Franklin Gothic Medium"/>
          <w:b/>
          <w:color w:val="001F5F"/>
          <w:sz w:val="28"/>
        </w:rPr>
        <w:t xml:space="preserve">m</w:t>
      </w:r>
      <w:r>
        <w:rPr>
          <w:rFonts w:ascii="Franklin Gothic Medium" w:hAnsi="Franklin Gothic Medium"/>
          <w:b/>
          <w:color w:val="001F5F"/>
          <w:sz w:val="28"/>
        </w:rPr>
        <w:t xml:space="preserve">ars 2021</w:t>
      </w:r>
    </w:p>
    <w:p>
      <w:pPr>
        <w:tabs>
          <w:tab w:val="left" w:pos="2655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42545</wp:posOffset>
                </wp:positionV>
                <wp:extent cx="3857625" cy="1437387"/>
                <wp:effectExtent l="0" t="0" r="0" b="0"/>
                <wp:wrapNone/>
                <wp:docPr id="7" name="Image 3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3857625" cy="1437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71552;o:allowoverlap:true;o:allowincell:true;mso-position-horizontal-relative:text;margin-left:93.4pt;mso-position-horizontal:absolute;mso-position-vertical-relative:text;margin-top:3.3pt;mso-position-vertical:absolute;width:303.8pt;height:113.2pt;" stroked="false">
                <v:path textboxrect="0,0,0,0"/>
                <v:imagedata r:id="rId17" o:title=""/>
              </v:shape>
            </w:pict>
          </mc:Fallback>
        </mc:AlternateContent>
      </w:r>
    </w:p>
    <w:p/>
    <w:p/>
    <w:p/>
    <w:p/>
    <w:p>
      <w:pPr>
        <w:ind w:left="3540" w:firstLine="708"/>
      </w:pPr>
    </w:p>
    <w:p>
      <w:r>
        <w:br w:type="page"/>
      </w:r>
    </w:p>
    <w:p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-147320</wp:posOffset>
                </wp:positionV>
                <wp:extent cx="5743575" cy="361950"/>
                <wp:effectExtent l="0" t="0" r="9525" b="0"/>
                <wp:wrapNone/>
                <wp:docPr id="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>
                                <w:rPr>
                                  <w:rStyle w:val="Lienhypertexte"/>
                                  <w:rFonts w:eastAsia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  <w:t xml:space="preserve">https://zoom.us/j/98525400178?pwd=TStSdTFBWk81KzlqU2Y4b0RqQnlqQT09</w:t>
                              </w:r>
                            </w:hyperlink>
                          </w:p>
                          <w:p>
                            <w:pPr>
                              <w:rPr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79744;o:allowoverlap:true;o:allowincell:true;mso-position-horizontal-relative:text;margin-left:83.6pt;mso-position-horizontal:absolute;mso-position-vertical-relative:text;margin-top:-11.6pt;mso-position-vertical:absolute;width:452.2pt;height:28.5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</w:rPr>
                      </w:pPr>
                      <w:hyperlink r:id="rId18" w:history="1">
                        <w:r>
                          <w:rPr>
                            <w:rStyle w:val="Lienhypertexte"/>
                            <w:rFonts w:eastAsia="Times New Roman"/>
                            <w:color w:val="E36C0A" w:themeColor="accent6" w:themeShade="BF"/>
                            <w:sz w:val="26"/>
                            <w:szCs w:val="26"/>
                          </w:rPr>
                          <w:t xml:space="preserve">https://zoom.us/j/98525400178?pwd=TStSdTFBWk81KzlqU2Y4b0RqQnlqQT09</w:t>
                        </w:r>
                      </w:hyperlink>
                    </w:p>
                    <w:p>
                      <w:pPr>
                        <w:rPr>
                          <w:color w:val="E36C0A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-147320</wp:posOffset>
                </wp:positionV>
                <wp:extent cx="1933575" cy="276225"/>
                <wp:effectExtent l="0" t="0" r="9525" b="9525"/>
                <wp:wrapNone/>
                <wp:docPr id="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Lien de la conférence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76672;o:allowoverlap:true;o:allowincell:true;mso-position-horizontal-relative:text;margin-left:-63.3pt;mso-position-horizontal:absolute;mso-position-vertical-relative:text;margin-top:-11.6pt;mso-position-vertical:absolute;width:152.2pt;height:21.8pt;v-text-anchor:top;" coordsize="100000,100000" path="" fillcolor="#FFFFFF" strokeweight="0.50pt">
                <v:path textboxrect="0,0,0,0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Lien de la conférence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8"/>
          <w:szCs w:val="28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1580" cy="685800"/>
                <wp:effectExtent l="0" t="0" r="20320" b="19050"/>
                <wp:wrapNone/>
                <wp:docPr id="1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Mercredi 03 Mars 2021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Matin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63360;o:allowoverlap:true;o:allowincell:true;mso-position-horizontal-relative:text;margin-left:-70.8pt;mso-position-horizontal:absolute;mso-position-vertical-relative:text;margin-top:-70.8pt;mso-position-vertical:absolute;width:595.4pt;height:54.0pt;v-text-anchor:middle;" coordsize="100000,100000" path="" fillcolor="#C00000" strokecolor="#000000" strokeweight="0.48pt">
                <v:path textboxrect="0,0,0,0"/>
                <v:textbox>
                  <w:txbxContent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  <w:t xml:space="preserve">Mercredi 03 Mars 2021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  <w:t xml:space="preserve">Matin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9H30-10H30 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uverture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du colloque</w:t>
      </w:r>
    </w:p>
    <w:p>
      <w:pPr>
        <w:pStyle w:val="Paragraphedeliste"/>
        <w:numPr>
          <w:numId w:val="1"/>
          <w:ilvl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Allocution</w:t>
      </w:r>
      <w:r>
        <w:rPr>
          <w:rFonts w:ascii="Times New Roman" w:hAnsi="Times New Roman" w:cs="Times New Roman"/>
          <w:sz w:val="24"/>
          <w:szCs w:val="24"/>
        </w:rPr>
        <w:t xml:space="preserve"> de Mme La </w:t>
      </w:r>
      <w:r>
        <w:rPr>
          <w:rFonts w:ascii="Times New Roman" w:hAnsi="Times New Roman" w:cs="Times New Roman"/>
          <w:sz w:val="24"/>
          <w:szCs w:val="24"/>
        </w:rPr>
        <w:t xml:space="preserve">Ministre de la Solidarité, du Développement social, de l'Égalité et de la Famille</w:t>
      </w:r>
    </w:p>
    <w:p>
      <w:pPr>
        <w:pStyle w:val="Paragraphedeliste"/>
        <w:numPr>
          <w:numId w:val="1"/>
          <w:ilvl w:val="0"/>
        </w:num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</w:t>
      </w:r>
      <w:r>
        <w:rPr>
          <w:rFonts w:ascii="Times New Roman" w:hAnsi="Times New Roman" w:cs="Times New Roman"/>
          <w:sz w:val="24"/>
          <w:szCs w:val="24"/>
        </w:rPr>
        <w:t xml:space="preserve">cution 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Pr. Chakib Nejjari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Président de l’Université </w:t>
      </w:r>
      <w:r>
        <w:rPr>
          <w:rFonts w:ascii="Times New Roman" w:hAnsi="Times New Roman" w:cs="Times New Roman"/>
          <w:sz w:val="24"/>
          <w:szCs w:val="24"/>
        </w:rPr>
        <w:t xml:space="preserve">Mohammed </w:t>
      </w:r>
      <w:r>
        <w:rPr>
          <w:rFonts w:ascii="Times New Roman" w:hAnsi="Times New Roman" w:cs="Times New Roman"/>
          <w:sz w:val="24"/>
          <w:szCs w:val="24"/>
        </w:rPr>
        <w:t xml:space="preserve">VI des sciences</w:t>
      </w:r>
      <w:r>
        <w:rPr>
          <w:rFonts w:ascii="Times New Roman" w:hAnsi="Times New Roman" w:cs="Times New Roman"/>
          <w:sz w:val="24"/>
          <w:szCs w:val="24"/>
        </w:rPr>
        <w:t xml:space="preserve"> de la santé</w:t>
      </w:r>
    </w:p>
    <w:p>
      <w:pPr>
        <w:pStyle w:val="Paragraphedeliste"/>
        <w:numPr>
          <w:numId w:val="1"/>
          <w:ilvl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Allocution 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u Pr. </w:t>
      </w:r>
      <w:r>
        <w:rPr>
          <w:rFonts w:ascii="Times New Roman" w:hAnsi="Times New Roman" w:cs="Times New Roman"/>
          <w:sz w:val="24"/>
          <w:szCs w:val="24"/>
        </w:rPr>
        <w:t xml:space="preserve">Mohammed Rhachi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</w:t>
      </w:r>
      <w:r>
        <w:rPr>
          <w:rFonts w:cs="Times New Roman"/>
          <w:sz w:val="24"/>
          <w:szCs w:val="24"/>
        </w:rPr>
        <w:t xml:space="preserve">résident de l’Université Mohamed V de Rabat</w:t>
      </w:r>
    </w:p>
    <w:p>
      <w:pPr>
        <w:pStyle w:val="Paragraphedeliste"/>
        <w:numPr>
          <w:numId w:val="1"/>
          <w:ilvl w:val="0"/>
        </w:numPr>
        <w:rPr>
          <w:rFonts w:ascii="Times New Roman" w:hAnsi="Times New Roman" w:cs="Times New Roman"/>
          <w:sz w:val="24"/>
          <w:szCs w:val="24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3114675</wp:posOffset>
                </wp:positionH>
                <wp:positionV relativeFrom="page">
                  <wp:posOffset>3404235</wp:posOffset>
                </wp:positionV>
                <wp:extent cx="4370705" cy="7524750"/>
                <wp:effectExtent l="0" t="0" r="0" b="0"/>
                <wp:wrapNone/>
                <wp:docPr id="11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70705" cy="7524750"/>
                          <a:chOff x="5023" y="4989"/>
                          <a:chExt cx="6883" cy="11850"/>
                        </a:xfrm>
                      </wpg:grpSpPr>
                      <pic:pic xmlns:pic="http://schemas.openxmlformats.org/drawingml/2006/picture">
                        <pic:nvPicPr>
                          <pic:cNvPr id="60" name="Picture 31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 bwMode="auto">
                          <a:xfrm>
                            <a:off x="5023" y="13162"/>
                            <a:ext cx="6883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32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9"/>
                          <a:srcRect/>
                          <a:stretch/>
                        </pic:blipFill>
                        <pic:spPr bwMode="auto">
                          <a:xfrm>
                            <a:off x="7186" y="4989"/>
                            <a:ext cx="4721" cy="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0000" style="position:absolute;mso-wrap-distance-left:9.0pt;mso-wrap-distance-top:0.0pt;mso-wrap-distance-right:9.0pt;mso-wrap-distance-bottom:0.0pt;z-index:251651072;o:allowoverlap:true;o:allowincell:true;mso-position-horizontal-relative:page;margin-left:245.2pt;mso-position-horizontal:absolute;mso-position-vertical-relative:page;margin-top:268.1pt;mso-position-vertical:absolute;width:344.1pt;height:592.5pt;" coordorigin="50,49" coordsize="68,118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3" o:spid="_x0000_s13" type="#_x0000_t75" style="position:absolute;left:50;top:131;width:68;height:36;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4" o:spid="_x0000_s14" type="#_x0000_t75" style="position:absolute;left:71;top:49;width:47;height:83;">
                  <v:path textboxrect="0,0,0,0"/>
                  <v:imagedata r:id="rId19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Allocution </w:t>
      </w:r>
      <w:r>
        <w:rPr>
          <w:rFonts w:ascii="Times New Roman" w:hAnsi="Times New Roman" w:cs="Times New Roman"/>
          <w:sz w:val="24"/>
          <w:szCs w:val="24"/>
        </w:rPr>
        <w:t xml:space="preserve">de Mme Taoufik</w:t>
      </w:r>
      <w:r>
        <w:rPr>
          <w:rFonts w:ascii="Times New Roman" w:hAnsi="Times New Roman" w:cs="Times New Roman"/>
          <w:sz w:val="24"/>
          <w:szCs w:val="24"/>
        </w:rPr>
        <w:t xml:space="preserve"> Bouchra</w:t>
      </w:r>
      <w:r>
        <w:rPr>
          <w:rFonts w:ascii="Times New Roman" w:hAnsi="Times New Roman" w:cs="Times New Roman"/>
          <w:sz w:val="24"/>
          <w:szCs w:val="24"/>
        </w:rPr>
        <w:t xml:space="preserve">, Directrice de l’Institut National de l’</w:t>
      </w:r>
      <w:r>
        <w:rPr>
          <w:rFonts w:ascii="Times New Roman" w:hAnsi="Times New Roman" w:cs="Times New Roman"/>
          <w:sz w:val="24"/>
          <w:szCs w:val="24"/>
        </w:rPr>
        <w:t xml:space="preserve">Action sociale</w:t>
      </w:r>
    </w:p>
    <w:p>
      <w:pPr>
        <w:pStyle w:val="Paragraphedeliste"/>
        <w:numPr>
          <w:numId w:val="1"/>
          <w:ilvl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Allocution d</w:t>
      </w:r>
      <w:r>
        <w:rPr>
          <w:rFonts w:ascii="Times New Roman" w:hAnsi="Times New Roman" w:cs="Times New Roman"/>
          <w:sz w:val="24"/>
          <w:szCs w:val="24"/>
        </w:rPr>
        <w:t xml:space="preserve">u comité organisateur</w:t>
      </w:r>
    </w:p>
    <w:p>
      <w:pPr>
        <w:jc w:val="both"/>
        <w:rPr>
          <w:rFonts w:ascii="Cambria" w:hAnsi="Cambria" w:cs="Cambria"/>
          <w:sz w:val="24"/>
          <w:szCs w:val="24"/>
          <w:shd w:val="clear" w:fill="FFFFFF" w:color="FFFFFF"/>
        </w:rPr>
      </w:pP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10h30-10h45 : 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Modérateur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 : 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Pr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. Vincent Meyer</w:t>
      </w:r>
      <w:r>
        <w:rPr>
          <w:rFonts w:ascii="Cambria" w:hAnsi="Cambria" w:cs="Cambria"/>
          <w:b/>
          <w:sz w:val="24"/>
          <w:szCs w:val="24"/>
          <w:shd w:val="clear" w:fill="FFFFFF" w:color="FFFFFF"/>
        </w:rPr>
        <w:t xml:space="preserve"> </w:t>
      </w:r>
      <w:r>
        <w:rPr>
          <w:rFonts w:ascii="Cambria" w:hAnsi="Cambria" w:cs="Cambria"/>
          <w:sz w:val="24"/>
          <w:szCs w:val="24"/>
          <w:shd w:val="clear" w:fill="FFFFFF" w:color="FFFFFF"/>
        </w:rPr>
        <w:t xml:space="preserve">; URE Transition S ; Institut méditerranéen du risque de l’environnement et du développement durable ; Université Côte d’Azur (France)</w:t>
      </w:r>
    </w:p>
    <w:p>
      <w:pPr>
        <w:jc w:val="both"/>
        <w:rPr>
          <w:color w:val="FF0000"/>
          <w:shd w:val="clear" w:fill="FFFFFF" w:color="FFFFFF"/>
        </w:rPr>
      </w:pPr>
      <w:r>
        <w:rPr>
          <w:b/>
          <w:bCs/>
          <w:shd w:val="clear" w:fill="FFFFFF" w:color="FFFFFF"/>
        </w:rPr>
        <w:t xml:space="preserve">10h30-10h45 : </w:t>
      </w:r>
      <w:r>
        <w:rPr>
          <w:b/>
          <w:bCs/>
          <w:shd w:val="clear" w:fill="FFFFFF" w:color="FFFFFF"/>
        </w:rPr>
        <w:t xml:space="preserve">Les impacts de la société numérique sur le travail social en France : État de la réflexion, préconisations</w:t>
      </w:r>
      <w:r>
        <w:rPr>
          <w:shd w:val="clear" w:fill="FFFFFF" w:color="FFFFFF"/>
        </w:rPr>
        <w:t xml:space="preserve"> ; Didier Dubasque ; </w:t>
      </w:r>
      <w:r>
        <w:rPr>
          <w:shd w:val="clear" w:fill="FFFFFF" w:color="FFFFFF"/>
        </w:rPr>
        <w:t xml:space="preserve">travailleur social,  personne qualifiée membre du Haut Conseil du Travail Social,  auteur de l'ouvrage "comprendre et maitriser "les excès de la société numérique" </w:t>
      </w:r>
    </w:p>
    <w:p>
      <w:pPr>
        <w:jc w:val="both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11h-11h15 : </w:t>
      </w:r>
      <w:r>
        <w:rPr>
          <w:b/>
          <w:bCs/>
          <w:color w:val="000000" w:themeColor="text1"/>
          <w:shd w:val="clear" w:fill="FFFFFF" w:color="FFFFFF"/>
        </w:rPr>
        <w:t xml:space="preserve">La gouvernance des systèmes d’information au sein de la formation</w:t>
      </w:r>
      <w:r>
        <w:rPr>
          <w:color w:val="000000" w:themeColor="text1"/>
          <w:shd w:val="clear" w:fill="FFFFFF" w:color="FFFFFF"/>
        </w:rPr>
        <w:t xml:space="preserve"> ; Pr. Khalifa Mansouri</w:t>
      </w:r>
      <w:r>
        <w:rPr>
          <w:color w:val="000000" w:themeColor="text1"/>
          <w:shd w:val="clear" w:fill="FFFFFF" w:color="FFFFFF"/>
        </w:rPr>
        <w:t xml:space="preserve">, </w:t>
      </w:r>
      <w:r>
        <w:rPr>
          <w:color w:val="000000" w:themeColor="text1"/>
          <w:shd w:val="clear" w:fill="FFFFFF" w:color="FFFFFF"/>
        </w:rPr>
        <w:t xml:space="preserve">Directeur adjoint, responsable des affaires pédagogiques</w:t>
      </w:r>
      <w:r>
        <w:rPr>
          <w:color w:val="000000" w:themeColor="text1"/>
          <w:shd w:val="clear" w:fill="FFFFFF" w:color="FFFFFF"/>
        </w:rPr>
        <w:t xml:space="preserve">, </w:t>
      </w:r>
      <w:r>
        <w:t xml:space="preserve">Université Hassan II , Casablanca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hd w:val="clear" w:fill="FFFFFF" w:color="FFFFFF"/>
        </w:rPr>
        <w:t xml:space="preserve">11h15-11h30 : </w:t>
      </w:r>
      <w:r>
        <w:rPr>
          <w:b/>
          <w:bCs/>
          <w:shd w:val="clear" w:fill="FFFFFF" w:color="FFFFFF"/>
        </w:rPr>
        <w:t xml:space="preserve">Le digital levier de l’empowerment économique des femmes</w:t>
      </w:r>
      <w:r>
        <w:rPr>
          <w:b/>
          <w:bCs/>
          <w:shd w:val="clear" w:fill="FFFFFF" w:color="FFFFFF"/>
        </w:rPr>
        <w:t xml:space="preserve">, </w:t>
      </w:r>
      <w:r>
        <w:t xml:space="preserve">direct</w:t>
      </w:r>
      <w:r>
        <w:t xml:space="preserve">ion</w:t>
      </w:r>
      <w:r>
        <w:t xml:space="preserve"> de la femme </w:t>
      </w:r>
      <w:r>
        <w:rPr>
          <w:color w:val="000000" w:themeColor="text1"/>
          <w:shd w:val="clear" w:fill="FFFFFF" w:color="FFFFFF"/>
        </w:rPr>
        <w:t xml:space="preserve">au niveau du Ministère de la Solidarité, du Développement social, de l'Égalité et de la Famille</w:t>
      </w:r>
    </w:p>
    <w:p>
      <w:pPr>
        <w:jc w:val="both"/>
        <w:rPr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11h30-11h45 </w:t>
      </w:r>
      <w:r>
        <w:rPr>
          <w:b/>
          <w:bCs/>
          <w:shd w:val="clear" w:fill="FFFFFF" w:color="FFFFFF"/>
        </w:rPr>
        <w:t xml:space="preserve">: </w:t>
      </w:r>
      <w:r>
        <w:rPr>
          <w:b/>
          <w:bCs/>
          <w:shd w:val="clear" w:fill="FFFFFF" w:color="FFFFFF"/>
        </w:rPr>
        <w:t xml:space="preserve">Numérique et travail social, à la recherche de la juste place</w:t>
      </w:r>
      <w:r>
        <w:rPr>
          <w:shd w:val="clear" w:fill="FFFFFF" w:color="FFFFFF"/>
        </w:rPr>
        <w:t xml:space="preserve"> ;</w:t>
      </w:r>
      <w:r>
        <w:rPr>
          <w:shd w:val="clear" w:fill="FFFFFF" w:color="FFFFFF"/>
        </w:rPr>
        <w:t xml:space="preserve"> Patrick Milhe Poutingon ; </w:t>
      </w:r>
      <w:r>
        <w:rPr>
          <w:shd w:val="clear" w:fill="FFFFFF" w:color="FFFFFF"/>
        </w:rPr>
        <w:t xml:space="preserve">Conseiller Technique en Travail Social</w:t>
      </w:r>
      <w:r>
        <w:rPr>
          <w:shd w:val="clear" w:fill="FFFFFF" w:color="FFFFFF"/>
        </w:rPr>
        <w:t xml:space="preserve"> ; </w:t>
      </w:r>
      <w:r>
        <w:rPr>
          <w:shd w:val="clear" w:fill="FFFFFF" w:color="FFFFFF"/>
        </w:rPr>
        <w:t xml:space="preserve">Développement métier et Systèmes d’information</w:t>
      </w:r>
      <w:r>
        <w:rPr>
          <w:shd w:val="clear" w:fill="FFFFFF" w:color="FFFFFF"/>
        </w:rPr>
        <w:t xml:space="preserve"> ; </w:t>
      </w:r>
      <w:r>
        <w:rPr>
          <w:shd w:val="clear" w:fill="FFFFFF" w:color="FFFFFF"/>
        </w:rPr>
        <w:t xml:space="preserve">Centre d’Action Sociale Paris (France) </w:t>
      </w:r>
    </w:p>
    <w:p>
      <w:pPr>
        <w:jc w:val="both"/>
        <w:rPr>
          <w:rStyle w:val="Accentuation"/>
          <w:rFonts w:ascii="Georgia" w:hAnsi="Georgia"/>
          <w:color w:val="1A1A1A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11h45-12h00 : </w:t>
      </w:r>
      <w:r>
        <w:rPr>
          <w:b/>
          <w:bCs/>
          <w:color w:val="000000" w:themeColor="text1"/>
          <w:shd w:val="clear" w:fill="FFFFFF" w:color="FFFFFF"/>
        </w:rPr>
        <w:t xml:space="preserve">L'éducation aux médias dans la formation des travailleurs sociaux</w:t>
      </w:r>
      <w:r>
        <w:rPr>
          <w:shd w:val="clear" w:fill="FFFFFF" w:color="FFFFFF"/>
        </w:rPr>
        <w:t xml:space="preserve"> : </w:t>
      </w:r>
      <w:r>
        <w:rPr>
          <w:rStyle w:val="Accentuation"/>
          <w:bCs/>
          <w:color w:val="1A1A1A"/>
          <w:shd w:val="clear" w:fill="FFFFFF" w:color="FFFFFF"/>
        </w:rPr>
        <w:t xml:space="preserve">Pr. Isabel Z</w:t>
      </w:r>
      <w:r>
        <w:rPr>
          <w:rStyle w:val="lev"/>
          <w:i/>
          <w:iCs/>
          <w:color w:val="1A1A1A"/>
          <w:shd w:val="clear" w:fill="FFFFFF" w:color="FFFFFF"/>
        </w:rPr>
        <w:t xml:space="preserve">orn</w:t>
      </w:r>
      <w:r>
        <w:rPr>
          <w:rStyle w:val="lev"/>
          <w:rFonts w:ascii="Georgia" w:hAnsi="Georgia"/>
          <w:color w:val="1A1A1A"/>
          <w:shd w:val="clear" w:fill="FFFFFF" w:color="FFFFFF"/>
        </w:rPr>
        <w:t xml:space="preserve"> </w:t>
      </w:r>
      <w:r>
        <w:rPr>
          <w:shd w:val="clear" w:fill="FFFFFF" w:color="FFFFFF"/>
        </w:rPr>
        <w:t xml:space="preserve">; </w:t>
      </w:r>
      <w:r>
        <w:rPr>
          <w:rStyle w:val="Accentuation"/>
          <w:rFonts w:ascii="Georgia" w:hAnsi="Georgia"/>
          <w:color w:val="1A1A1A"/>
          <w:shd w:val="clear" w:fill="FFFFFF" w:color="FFFFFF"/>
        </w:rPr>
        <w:t xml:space="preserve">Recherche axée sur les technologies numériques et les services sociaux ; Faculté des sciences sociales appliquées ; Cologne </w:t>
      </w:r>
      <w:r>
        <w:rPr>
          <w:rStyle w:val="Accentuation"/>
          <w:rFonts w:ascii="Georgia" w:hAnsi="Georgia"/>
          <w:color w:val="1A1A1A"/>
          <w:shd w:val="clear" w:fill="FFFFFF" w:color="FFFFFF"/>
        </w:rPr>
        <w:t xml:space="preserve">Allemagne</w:t>
      </w:r>
    </w:p>
    <w:p>
      <w:pPr>
        <w:jc w:val="both"/>
        <w:rPr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12h00-12h15 </w:t>
      </w:r>
      <w:r>
        <w:rPr>
          <w:b/>
          <w:bCs/>
          <w:shd w:val="clear" w:fill="FFFFFF" w:color="FFFFFF"/>
        </w:rPr>
        <w:t xml:space="preserve">: </w:t>
      </w:r>
      <w:r>
        <w:rPr>
          <w:b/>
          <w:color w:val="000000" w:themeColor="text1"/>
          <w:shd w:val="clear" w:fill="FFFFFF" w:color="FFFFFF"/>
        </w:rPr>
        <w:t xml:space="preserve">Former des travailleurs sociaux à la digitalisation : le choix de « l’explicabilité »</w:t>
      </w:r>
      <w:r>
        <w:rPr>
          <w:rFonts w:ascii="Georgia" w:hAnsi="Georgia"/>
          <w:color w:val="000000" w:themeColor="text1"/>
          <w:shd w:val="clear" w:fill="FFFFFF" w:color="FFFFFF"/>
        </w:rPr>
        <w:t xml:space="preserve"> : </w:t>
      </w:r>
      <w:r>
        <w:rPr>
          <w:color w:val="000000" w:themeColor="text1"/>
        </w:rPr>
        <w:t xml:space="preserve">Pr. Annie </w:t>
      </w:r>
      <w:r>
        <w:rPr>
          <w:color w:val="000000" w:themeColor="text1"/>
          <w:shd w:val="clear" w:fill="FFFFFF" w:color="FFFFFF"/>
        </w:rPr>
        <w:t xml:space="preserve">Chatenay ; formatrice IMF-RTS. Unité d’Avignon</w:t>
      </w:r>
    </w:p>
    <w:p>
      <w:pPr>
        <w:jc w:val="both"/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2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15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2h30</w:t>
      </w:r>
      <w:r>
        <w:rPr>
          <w:b/>
          <w:bCs/>
          <w:color w:val="000000" w:themeColor="text1"/>
          <w:shd w:val="clear" w:fill="FFFFFF" w:color="FFFFFF"/>
        </w:rPr>
        <w:t xml:space="preserve"> : Impacts du dispositif numérique sur la pratique de l’enseignant et les apprentissages</w:t>
      </w:r>
      <w:r>
        <w:rPr>
          <w:b/>
          <w:bCs/>
          <w:color w:val="000000" w:themeColor="text1"/>
          <w:shd w:val="clear" w:fill="FFFFFF" w:color="FFFFFF"/>
        </w:rPr>
        <w:t xml:space="preserve"> ;</w:t>
      </w:r>
      <w:r>
        <w:rPr>
          <w:b/>
          <w:bCs/>
          <w:color w:val="000000" w:themeColor="text1"/>
          <w:shd w:val="clear" w:fill="FFFFFF" w:color="FFFFFF"/>
        </w:rPr>
        <w:t xml:space="preserve"> </w:t>
      </w:r>
      <w:r>
        <w:t xml:space="preserve">Mohamed BELAFHAILI ; </w:t>
      </w:r>
      <w:r>
        <w:t xml:space="preserve">Université Hassan II , Casablanca</w:t>
      </w:r>
    </w:p>
    <w:p>
      <w:pPr>
        <w:jc w:val="both"/>
        <w:rPr>
          <w:b/>
          <w:bCs/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br w:type="page"/>
      </w:r>
    </w:p>
    <w:p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817880</wp:posOffset>
                </wp:positionV>
                <wp:extent cx="4370705" cy="6334760"/>
                <wp:effectExtent l="0" t="0" r="0" b="8890"/>
                <wp:wrapNone/>
                <wp:docPr id="12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4370705" cy="6334760"/>
                          <a:chOff x="6373" y="4989"/>
                          <a:chExt cx="6883" cy="8340"/>
                        </a:xfrm>
                      </wpg:grpSpPr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 bwMode="auto">
                          <a:xfrm>
                            <a:off x="6373" y="8234"/>
                            <a:ext cx="6883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  <pic:nvPr/>
                        </pic:nvPicPr>
                        <pic:blipFill>
                          <a:blip r:embed="rId19"/>
                          <a:srcRect/>
                          <a:stretch/>
                        </pic:blipFill>
                        <pic:spPr bwMode="auto">
                          <a:xfrm>
                            <a:off x="7186" y="4989"/>
                            <a:ext cx="4721" cy="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0000" style="position:absolute;mso-wrap-distance-left:9.0pt;mso-wrap-distance-top:0.0pt;mso-wrap-distance-right:9.0pt;mso-wrap-distance-bottom:0.0pt;z-index:251675648;o:allowoverlap:true;o:allowincell:true;mso-position-horizontal-relative:page;margin-left:-0.8pt;mso-position-horizontal:absolute;mso-position-vertical-relative:page;margin-top:64.4pt;mso-position-vertical:absolute;width:344.1pt;height:498.8pt;rotation:180;" coordorigin="63,49" coordsize="68,8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6" o:spid="_x0000_s16" type="#_x0000_t75" style="position:absolute;left:63;top:82;width:68;height:36;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7" o:spid="_x0000_s17" type="#_x0000_t75" style="position:absolute;left:71;top:49;width:47;height:83;">
                  <v:path textboxrect="0,0,0,0"/>
                  <v:imagedata r:id="rId19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3810</wp:posOffset>
                </wp:positionV>
                <wp:extent cx="5819775" cy="323850"/>
                <wp:effectExtent l="0" t="0" r="9525" b="0"/>
                <wp:wrapNone/>
                <wp:docPr id="1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Lienhypertexte"/>
                                <w:rFonts w:eastAsia="Times New Roman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>
                                <w:rPr>
                                  <w:rStyle w:val="Lienhypertexte"/>
                                  <w:rFonts w:eastAsia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  <w:t xml:space="preserve">https://zoom.us/j/93508308768?pwd=R1lKdkk0N0d5NEI0Q3g0bHRLbU1Ddz09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81792;o:allowoverlap:true;o:allowincell:true;mso-position-horizontal-relative:text;margin-left:72.2pt;mso-position-horizontal:absolute;mso-position-vertical-relative:text;margin-top:0.3pt;mso-position-vertical:absolute;width:458.2pt;height:25.5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Style w:val="Lienhypertexte"/>
                          <w:rFonts w:eastAsia="Times New Roman"/>
                          <w:color w:val="E36C0A" w:themeColor="accent6" w:themeShade="BF"/>
                          <w:sz w:val="26"/>
                          <w:szCs w:val="26"/>
                        </w:rPr>
                      </w:pPr>
                      <w:hyperlink r:id="rId20" w:history="1">
                        <w:r>
                          <w:rPr>
                            <w:rStyle w:val="Lienhypertexte"/>
                            <w:rFonts w:eastAsia="Times New Roman"/>
                            <w:color w:val="E36C0A" w:themeColor="accent6" w:themeShade="BF"/>
                            <w:sz w:val="26"/>
                            <w:szCs w:val="26"/>
                          </w:rPr>
                          <w:t xml:space="preserve">https://zoom.us/j/93508308768?pwd=R1lKdkk0N0d5NEI0Q3g0bHRLbU1Ddz09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-5715</wp:posOffset>
                </wp:positionV>
                <wp:extent cx="1552575" cy="257175"/>
                <wp:effectExtent l="0" t="0" r="9525" b="9525"/>
                <wp:wrapNone/>
                <wp:docPr id="14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Lien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s ateliers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682816;o:allowoverlap:true;o:allowincell:true;mso-position-horizontal-relative:text;margin-left:-43.9pt;mso-position-horizontal:absolute;mso-position-vertical-relative:text;margin-top:-0.4pt;mso-position-vertical:absolute;width:122.2pt;height:20.2pt;v-text-anchor:top;" coordsize="100000,100000" path="" fillcolor="#FFFFFF" strokeweight="0.50pt">
                <v:path textboxrect="0,0,0,0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Lien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s ateliers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8"/>
          <w:szCs w:val="28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-720089</wp:posOffset>
                </wp:positionV>
                <wp:extent cx="7743825" cy="628650"/>
                <wp:effectExtent l="0" t="0" r="28575" b="19050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Mercredi 03 Mars 2021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Après Midi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20" o:spt="1" style="position:absolute;mso-wrap-distance-left:9.0pt;mso-wrap-distance-top:0.0pt;mso-wrap-distance-right:9.0pt;mso-wrap-distance-bottom:0.0pt;z-index:251673600;o:allowoverlap:true;o:allowincell:true;mso-position-horizontal-relative:text;margin-left:-57.4pt;mso-position-horizontal:absolute;mso-position-vertical-relative:text;margin-top:-56.7pt;mso-position-vertical:absolute;width:609.8pt;height:49.5pt;v-text-anchor:middle;" coordsize="100000,100000" path="" fillcolor="#C00000" strokecolor="#000000" strokeweight="0.48pt">
                <v:path textboxrect="0,0,0,0"/>
                <v:textbox>
                  <w:txbxContent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32"/>
                          <w:szCs w:val="32"/>
                        </w:rPr>
                        <w:t xml:space="preserve">Mercredi 03 Mars 2021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32"/>
                          <w:szCs w:val="32"/>
                        </w:rPr>
                        <w:t xml:space="preserve">Après Midi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>
      <w:pPr>
        <w:pBdr>
          <w:bottom w:val="single" w:sz="6" w:space="1" w:color="auto"/>
        </w:pBd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</w:pP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Atelier 1 : Digitalisation </w: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sociale et sanitaire</w:t>
      </w:r>
    </w:p>
    <w:p>
      <w:pPr>
        <w:pStyle w:val="Corpsdetexte"/>
        <w:jc w:val="both"/>
        <w:spacing w:after="200"/>
        <w:rPr>
          <w:rFonts w:ascii="Calibri" w:hAnsi="Calibri" w:cs="Calibri" w:eastAsia="Calibri"/>
          <w:b w:val="false"/>
          <w:bCs w:val="false"/>
          <w:color w:val="000000" w:themeColor="text1"/>
          <w:shd w:val="clear" w:fill="FFFFFF" w:color="FFFFFF"/>
          <w:lang w:bidi="ar-MA"/>
        </w:rPr>
      </w:pPr>
      <w:r>
        <w:rPr>
          <w:rFonts w:ascii="Calibri" w:hAnsi="Calibri" w:cs="Calibri"/>
          <w:color w:val="984806" w:themeColor="accent6" w:themeShade="80"/>
        </w:rPr>
        <w:t xml:space="preserve">14h30-14h50 : </w:t>
      </w:r>
      <w:r>
        <w:rPr>
          <w:rFonts w:ascii="Calibri" w:hAnsi="Calibri" w:cs="Calibri"/>
          <w:color w:val="984806" w:themeColor="accent6" w:themeShade="80"/>
        </w:rPr>
        <w:t xml:space="preserve">Modérateurs : </w:t>
      </w:r>
      <w:r>
        <w:rPr>
          <w:rFonts w:ascii="Calibri" w:hAnsi="Calibri" w:cs="Calibri"/>
          <w:color w:val="984806" w:themeColor="accent6" w:themeShade="80"/>
        </w:rPr>
        <w:t xml:space="preserve">Pr Najib ALIDRISSI,</w:t>
      </w:r>
      <w:r>
        <w:rPr>
          <w:rFonts w:ascii="Calibri" w:hAnsi="Calibri" w:cs="Calibri"/>
          <w:color w:val="984806" w:themeColor="accent6" w:themeShade="80"/>
        </w:rPr>
        <w:t xml:space="preserve"> </w:t>
      </w:r>
      <w:r>
        <w:rPr>
          <w:rFonts w:ascii="Calibri" w:hAnsi="Calibri" w:cs="Calibri" w:eastAsia="Calibri"/>
          <w:b w:val="false"/>
          <w:bCs w:val="false"/>
          <w:iCs/>
          <w:color w:val="000000" w:themeColor="text1"/>
          <w:shd w:val="clear" w:fill="FFFFFF" w:color="FFFFFF"/>
          <w:lang w:bidi="ar-MA"/>
        </w:rPr>
        <w:t xml:space="preserve">Professeur assistant en Traumatologie orthopédie à l'Université Mohammed VI des Sciences de la Santé ; </w:t>
      </w:r>
      <w:r>
        <w:rPr>
          <w:rFonts w:ascii="Calibri" w:hAnsi="Calibri" w:cs="Calibri"/>
          <w:color w:val="984806" w:themeColor="accent6" w:themeShade="80"/>
        </w:rPr>
        <w:t xml:space="preserve">Pr Houssam Touria</w:t>
      </w:r>
      <w:r>
        <w:rPr>
          <w:rFonts w:ascii="Calibri" w:hAnsi="Calibri" w:cs="Calibri"/>
          <w:color w:val="984806" w:themeColor="accent6" w:themeShade="80"/>
        </w:rPr>
        <w:t xml:space="preserve"> </w:t>
      </w:r>
      <w:r>
        <w:rPr>
          <w:rFonts w:ascii="Calibri" w:hAnsi="Calibri" w:cs="Calibri"/>
          <w:color w:val="000000" w:themeColor="text1"/>
          <w:shd w:val="clear" w:fill="FFFFFF" w:color="FFFFFF"/>
          <w:lang w:bidi="ar-MA"/>
        </w:rPr>
        <w:t xml:space="preserve">; </w:t>
      </w:r>
      <w:r>
        <w:rPr>
          <w:rFonts w:ascii="Calibri" w:hAnsi="Calibri" w:cs="Calibri" w:eastAsia="Calibri"/>
          <w:b w:val="false"/>
          <w:bCs w:val="false"/>
          <w:iCs/>
          <w:color w:val="000000" w:themeColor="text1"/>
          <w:shd w:val="clear" w:fill="FFFFFF" w:color="FFFFFF"/>
          <w:lang w:bidi="ar-MA"/>
        </w:rPr>
        <w:t xml:space="preserve">Professeur chercheur à l’</w:t>
      </w:r>
      <w:r>
        <w:rPr>
          <w:rFonts w:ascii="Calibri" w:hAnsi="Calibri" w:cs="Calibri" w:eastAsia="Calibri"/>
          <w:b w:val="false"/>
          <w:bCs w:val="false"/>
          <w:iCs/>
          <w:color w:val="000000" w:themeColor="text1"/>
          <w:shd w:val="clear" w:fill="FFFFFF" w:color="FFFFFF"/>
          <w:lang w:bidi="ar-MA"/>
        </w:rPr>
        <w:t xml:space="preserve">Institut National de </w:t>
      </w:r>
      <w:r>
        <w:rPr>
          <w:rFonts w:ascii="Calibri" w:hAnsi="Calibri" w:cs="Calibri" w:eastAsia="Calibri"/>
          <w:b w:val="false"/>
          <w:bCs w:val="false"/>
          <w:color w:val="000000" w:themeColor="text1"/>
          <w:shd w:val="clear" w:fill="FFFFFF" w:color="FFFFFF"/>
          <w:lang w:bidi="ar-MA"/>
        </w:rPr>
        <w:t xml:space="preserve">l’Action Sociale ; Tanger</w:t>
      </w:r>
    </w:p>
    <w:p>
      <w:pPr>
        <w:jc w:val="both"/>
        <w:rPr>
          <w:color w:val="000000" w:themeColor="text1"/>
          <w:shd w:val="clear" w:fill="FFFFFF" w:color="FFFFFF"/>
          <w:lang w:bidi="ar-MA"/>
        </w:rPr>
      </w:pPr>
      <w:r>
        <w:rPr>
          <w:b/>
          <w:bCs/>
          <w:color w:val="000000" w:themeColor="text1"/>
          <w:shd w:val="clear" w:fill="FFFFFF" w:color="FFFFFF"/>
        </w:rPr>
        <w:t xml:space="preserve">14h30-14h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0 : </w:t>
      </w:r>
      <w:r>
        <w:rPr>
          <w:b/>
          <w:bCs/>
          <w:color w:val="000000" w:themeColor="text1"/>
          <w:shd w:val="clear" w:fill="FFFFFF" w:color="FFFFFF"/>
        </w:rPr>
        <w:t xml:space="preserve">Nomophobie et l'utilisation des smartphones par les enfants en période de confinement du COVID 19</w:t>
      </w:r>
      <w:r>
        <w:rPr>
          <w:b/>
          <w:bCs/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  <w:lang w:bidi="ar-MA"/>
        </w:rPr>
        <w:t xml:space="preserve">: Pr. </w:t>
      </w:r>
      <w:r>
        <w:rPr>
          <w:color w:val="000000" w:themeColor="text1"/>
          <w:shd w:val="clear" w:fill="FFFFFF" w:color="FFFFFF"/>
          <w:lang w:bidi="ar-MA"/>
        </w:rPr>
        <w:t xml:space="preserve">Fadwa Nid Abdallah ; </w:t>
      </w:r>
      <w:r>
        <w:rPr>
          <w:color w:val="000000" w:themeColor="text1"/>
          <w:shd w:val="clear" w:fill="FFFFFF" w:color="FFFFFF"/>
          <w:lang w:bidi="ar-MA"/>
        </w:rPr>
        <w:t xml:space="preserve">Institut</w:t>
      </w:r>
      <w:r>
        <w:rPr>
          <w:color w:val="000000" w:themeColor="text1"/>
          <w:shd w:val="clear" w:fill="FFFFFF" w:color="FFFFFF"/>
          <w:lang w:bidi="ar-MA"/>
        </w:rPr>
        <w:t xml:space="preserve"> National </w:t>
      </w:r>
      <w:r>
        <w:rPr>
          <w:color w:val="000000" w:themeColor="text1"/>
          <w:shd w:val="clear" w:fill="FFFFFF" w:color="FFFFFF"/>
          <w:lang w:bidi="ar-MA"/>
        </w:rPr>
        <w:t xml:space="preserve">de l’Action Sociale</w:t>
      </w:r>
      <w:r>
        <w:rPr>
          <w:color w:val="000000" w:themeColor="text1"/>
          <w:shd w:val="clear" w:fill="FFFFFF" w:color="FFFFFF"/>
          <w:lang w:bidi="ar-MA"/>
        </w:rPr>
        <w:t xml:space="preserve"> ; Tanger</w:t>
      </w:r>
    </w:p>
    <w:p>
      <w:pPr>
        <w:jc w:val="both"/>
        <w:spacing w:lineRule="auto" w:line="240"/>
      </w:pPr>
      <w:r>
        <w:rPr>
          <w:b/>
          <w:bCs/>
          <w:color w:val="000000" w:themeColor="text1"/>
          <w:shd w:val="clear" w:fill="FFFFFF" w:color="FFFFFF"/>
        </w:rPr>
        <w:t xml:space="preserve">14h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0-14h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0 : La psychocriminologie et la digitalisation du crime : </w:t>
      </w:r>
      <w:r>
        <w:rPr>
          <w:color w:val="000000" w:themeColor="text1"/>
          <w:shd w:val="clear" w:fill="FFFFFF" w:color="FFFFFF"/>
        </w:rPr>
        <w:t xml:space="preserve">Pr. Mrizik Karima</w:t>
      </w:r>
      <w:r>
        <w:rPr>
          <w:b/>
          <w:bCs/>
          <w:color w:val="000000" w:themeColor="text1"/>
          <w:shd w:val="clear" w:fill="FFFFFF" w:color="FFFFFF"/>
        </w:rPr>
        <w:t xml:space="preserve"> ; </w:t>
      </w:r>
      <w:r>
        <w:rPr>
          <w:color w:val="000000"/>
        </w:rPr>
        <w:t xml:space="preserve">faculté des lettres et des sciences humaines</w:t>
      </w:r>
      <w:r>
        <w:rPr>
          <w:color w:val="000000"/>
        </w:rPr>
        <w:t xml:space="preserve"> ; </w:t>
      </w:r>
      <w:r>
        <w:rPr>
          <w:color w:val="000000"/>
        </w:rPr>
        <w:t xml:space="preserve">Fés</w:t>
      </w:r>
    </w:p>
    <w:p>
      <w:pPr>
        <w:jc w:val="both"/>
        <w:rPr>
          <w:rFonts w:cs="Cambria"/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0 : Impact des technologies d’assistance sur la qualité de vie et les compétences sociales des sujets atteints de déficience visuelle, étude clinique comparative</w:t>
      </w:r>
      <w:r>
        <w:rPr>
          <w:rFonts w:cs="Cambria"/>
          <w:color w:val="000000" w:themeColor="text1"/>
          <w:sz w:val="24"/>
          <w:szCs w:val="24"/>
        </w:rPr>
        <w:t xml:space="preserve">.</w:t>
      </w:r>
      <w:r>
        <w:rPr>
          <w:rFonts w:cs="Cambria"/>
          <w:color w:val="000000" w:themeColor="text1"/>
        </w:rPr>
        <w:t xml:space="preserve"> </w:t>
      </w:r>
      <w:r>
        <w:rPr>
          <w:rFonts w:cs="Cambria"/>
          <w:color w:val="000000" w:themeColor="text1"/>
          <w:sz w:val="24"/>
          <w:szCs w:val="24"/>
        </w:rPr>
        <w:t xml:space="preserve">Dr. Djessas  Dehbia</w:t>
      </w:r>
      <w:r>
        <w:rPr>
          <w:rFonts w:cs="Cambria"/>
          <w:color w:val="000000" w:themeColor="text1"/>
          <w:sz w:val="24"/>
          <w:szCs w:val="24"/>
        </w:rPr>
        <w:t xml:space="preserve"> ;</w:t>
      </w:r>
      <w:r>
        <w:rPr>
          <w:rFonts w:cs="Cambria"/>
          <w:color w:val="000000" w:themeColor="text1"/>
        </w:rPr>
        <w:t xml:space="preserve"> </w:t>
      </w:r>
      <w:r>
        <w:rPr>
          <w:rFonts w:cs="Cambria"/>
          <w:color w:val="000000" w:themeColor="text1"/>
        </w:rPr>
        <w:t xml:space="preserve">Dr. M</w:t>
      </w:r>
      <w:r>
        <w:rPr>
          <w:rFonts w:cs="Cambria"/>
          <w:color w:val="000000" w:themeColor="text1"/>
        </w:rPr>
        <w:t xml:space="preserve">oula</w:t>
      </w:r>
      <w:r>
        <w:rPr>
          <w:rFonts w:cs="Cambria"/>
          <w:color w:val="000000" w:themeColor="text1"/>
        </w:rPr>
        <w:t xml:space="preserve"> </w:t>
      </w:r>
      <w:r>
        <w:rPr>
          <w:rFonts w:cs="Cambria"/>
          <w:color w:val="000000" w:themeColor="text1"/>
          <w:sz w:val="24"/>
          <w:szCs w:val="24"/>
        </w:rPr>
        <w:t xml:space="preserve">Yacine</w:t>
      </w:r>
      <w:r>
        <w:rPr>
          <w:rFonts w:cs="Cambria"/>
          <w:color w:val="000000" w:themeColor="text1"/>
        </w:rPr>
        <w:t xml:space="preserve"> </w:t>
      </w:r>
      <w:r>
        <w:rPr>
          <w:rFonts w:cs="Cambria"/>
          <w:color w:val="000000" w:themeColor="text1"/>
        </w:rPr>
        <w:t xml:space="preserve">&amp; Dr. </w:t>
      </w:r>
      <w:r>
        <w:rPr>
          <w:rFonts w:cs="Cambria"/>
          <w:color w:val="000000" w:themeColor="text1"/>
        </w:rPr>
        <w:t xml:space="preserve">Ouandelous Nassima Nassiba</w:t>
      </w:r>
      <w:r>
        <w:rPr>
          <w:rFonts w:cs="Cambria"/>
          <w:color w:val="000000" w:themeColor="text1"/>
        </w:rPr>
        <w:t xml:space="preserve"> </w:t>
      </w:r>
      <w:r>
        <w:rPr>
          <w:rFonts w:cs="Cambria"/>
          <w:b/>
          <w:bCs/>
          <w:color w:val="000000" w:themeColor="text1"/>
        </w:rPr>
        <w:t xml:space="preserve">;</w:t>
      </w:r>
      <w:r>
        <w:rPr>
          <w:rFonts w:cs="Cambria"/>
          <w:color w:val="000000" w:themeColor="text1"/>
        </w:rPr>
        <w:t xml:space="preserve"> </w:t>
      </w:r>
      <w:r>
        <w:rPr>
          <w:rFonts w:cs="Cambria"/>
          <w:color w:val="000000"/>
        </w:rPr>
        <w:t xml:space="preserve">Université Mouloud Mammeri de Tizi-Ouzou</w:t>
      </w:r>
      <w:r>
        <w:rPr>
          <w:rFonts w:cs="Cambria"/>
        </w:rPr>
        <w:t xml:space="preserve"> Algérie</w:t>
      </w:r>
    </w:p>
    <w:p>
      <w:pPr>
        <w:ind w:right="-71"/>
        <w:jc w:val="both"/>
        <w:spacing w:lineRule="atLeast" w:line="0"/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 : La gestion et le pilotage dans le secteur de la sant</w:t>
      </w:r>
      <w:r>
        <w:rPr>
          <w:b/>
          <w:bCs/>
          <w:color w:val="000000" w:themeColor="text1"/>
          <w:shd w:val="clear" w:fill="FFFFFF" w:color="FFFFFF"/>
        </w:rPr>
        <w:t xml:space="preserve">é</w:t>
      </w:r>
      <w:r>
        <w:rPr>
          <w:b/>
          <w:bCs/>
          <w:color w:val="000000" w:themeColor="text1"/>
          <w:shd w:val="clear" w:fill="FFFFFF" w:color="FFFFFF"/>
        </w:rPr>
        <w:t xml:space="preserve"> : vers une évolution numérique nécessaire des plateformes de services</w:t>
      </w:r>
      <w:r>
        <w:rPr>
          <w:color w:val="000000" w:themeColor="text1"/>
          <w:shd w:val="clear" w:fill="FFFFFF" w:color="FFFFFF"/>
        </w:rPr>
        <w:t xml:space="preserve"> : kourda Hayat</w:t>
      </w:r>
      <w:r>
        <w:rPr>
          <w:color w:val="000000" w:themeColor="text1"/>
          <w:shd w:val="clear" w:fill="FFFFFF" w:color="FFFFFF"/>
        </w:rPr>
        <w:t xml:space="preserve"> ; </w:t>
      </w:r>
      <w:r>
        <w:t xml:space="preserve">Doctorante en science de gestion Ecole doctorale ; Bordeaux Membre du laboratoire IRGO</w:t>
      </w:r>
    </w:p>
    <w:p>
      <w:pPr>
        <w:jc w:val="both"/>
        <w:rPr>
          <w:shd w:val="clear" w:fill="FFFFFF" w:color="FFFFFF"/>
          <w:lang w:bidi="ar-MA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5h</w:t>
      </w:r>
      <w:r>
        <w:rPr>
          <w:b/>
          <w:bCs/>
          <w:color w:val="000000" w:themeColor="text1"/>
          <w:shd w:val="clear" w:fill="FFFFFF" w:color="FFFFFF"/>
        </w:rPr>
        <w:t xml:space="preserve">2</w:t>
      </w:r>
      <w:r>
        <w:rPr>
          <w:b/>
          <w:bCs/>
          <w:color w:val="000000" w:themeColor="text1"/>
          <w:shd w:val="clear" w:fill="FFFFFF" w:color="FFFFFF"/>
        </w:rPr>
        <w:t xml:space="preserve">0 : Les jeunes célibataires et le prisme des réseaux sociaux comme catalyseur de la sociabilité interpersonnelle et carrefour de la rencontre virtuelle </w:t>
      </w:r>
      <w:r>
        <w:rPr>
          <w:b/>
          <w:bCs/>
          <w:color w:val="000000" w:themeColor="text1"/>
          <w:shd w:val="clear" w:fill="FFFFFF" w:color="FFFFFF"/>
        </w:rPr>
        <w:t xml:space="preserve">:</w:t>
      </w:r>
      <w:r>
        <w:rPr>
          <w:shd w:val="clear" w:fill="FFFFFF" w:color="FFFFFF"/>
          <w:lang w:bidi="ar-MA"/>
        </w:rPr>
        <w:t xml:space="preserve"> </w:t>
      </w:r>
      <w:r>
        <w:rPr>
          <w:color w:val="000000" w:themeColor="text1"/>
          <w:shd w:val="clear" w:fill="FFFFFF" w:color="FFFFFF"/>
          <w:lang w:bidi="ar-MA"/>
        </w:rPr>
        <w:t xml:space="preserve">ANNANI Rachida</w:t>
      </w:r>
      <w:r>
        <w:rPr>
          <w:color w:val="000000" w:themeColor="text1"/>
          <w:shd w:val="clear" w:fill="FFFFFF" w:color="FFFFFF"/>
          <w:lang w:bidi="ar-MA"/>
        </w:rPr>
        <w:t xml:space="preserve"> ; </w:t>
      </w:r>
      <w:r>
        <w:rPr>
          <w:shd w:val="clear" w:fill="FFFFFF" w:color="FFFFFF"/>
          <w:lang w:bidi="ar-MA"/>
        </w:rPr>
        <w:t xml:space="preserve">Doctorante ;</w:t>
      </w:r>
      <w:r>
        <w:rPr>
          <w:shd w:val="clear" w:fill="FFFFFF" w:color="FFFFFF"/>
          <w:lang w:bidi="ar-MA"/>
        </w:rPr>
        <w:t xml:space="preserve"> Faculté des Lettres et des Sciences Humaines Ain Chock Casablanca (FLSHC)</w:t>
      </w:r>
    </w:p>
    <w:p>
      <w:pPr>
        <w:pBdr>
          <w:bottom w:val="single" w:sz="6" w:space="1" w:color="auto"/>
        </w:pBd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</w:pP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Atelier 2 : Digitalisation Administration et Entreprise Citoyenne</w:t>
      </w:r>
    </w:p>
    <w:p>
      <w:pPr>
        <w:ind w:right="-1"/>
        <w:jc w:val="both"/>
        <w:spacing w:lineRule="auto" w:line="278" w:after="160" w:before="222"/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</w:pP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15h30-16h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4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0 : 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Modérateurs : 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Pr. Mohamed BELAFHAILI,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 </w:t>
      </w:r>
      <w:bookmarkStart w:id="0" w:name="_Hlk64379566"/>
      <w:r>
        <w:rPr>
          <w:sz w:val="24"/>
          <w:szCs w:val="24"/>
        </w:rPr>
        <w:t xml:space="preserve">Université Hassan </w:t>
      </w:r>
      <w:r>
        <w:rPr>
          <w:sz w:val="24"/>
          <w:szCs w:val="24"/>
        </w:rPr>
        <w:t xml:space="preserve">II,</w:t>
      </w:r>
      <w:r>
        <w:rPr>
          <w:sz w:val="24"/>
          <w:szCs w:val="24"/>
        </w:rPr>
        <w:t xml:space="preserve"> Casablanca </w:t>
      </w:r>
      <w:bookmarkEnd w:id="0"/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Pr. Hicham BELMAATI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4"/>
          <w:szCs w:val="24"/>
        </w:rPr>
        <w:t xml:space="preserve"> ; </w:t>
      </w:r>
      <w:r>
        <w:rPr>
          <w:sz w:val="24"/>
          <w:szCs w:val="24"/>
          <w:shd w:val="clear" w:fill="FFFFFF" w:color="FFFFFF"/>
          <w:lang w:bidi="ar-MA"/>
        </w:rPr>
        <w:t xml:space="preserve">Professeur chercheur à l’Institut National de l’Action Sociale ; Tanger</w:t>
      </w:r>
      <w:r>
        <w:rPr>
          <w:sz w:val="24"/>
          <w:szCs w:val="24"/>
          <w:shd w:val="clear" w:fill="FFFFFF" w:color="FFFFFF"/>
          <w:lang w:bidi="ar-MA"/>
        </w:rPr>
        <w:t xml:space="preserve">.</w:t>
      </w:r>
    </w:p>
    <w:p>
      <w:pPr>
        <w:jc w:val="both"/>
        <w:spacing w:after="160"/>
      </w:pPr>
      <w:r>
        <w:rPr>
          <w:b/>
          <w:bCs/>
          <w:color w:val="000000" w:themeColor="text1"/>
          <w:shd w:val="clear" w:fill="FFFFFF" w:color="FFFFFF"/>
        </w:rPr>
        <w:t xml:space="preserve">15h</w:t>
      </w:r>
      <w:r>
        <w:rPr>
          <w:b/>
          <w:bCs/>
          <w:color w:val="000000" w:themeColor="text1"/>
          <w:shd w:val="clear" w:fill="FFFFFF" w:color="FFFFFF"/>
        </w:rPr>
        <w:t xml:space="preserve">3</w:t>
      </w:r>
      <w:r>
        <w:rPr>
          <w:b/>
          <w:bCs/>
          <w:color w:val="000000" w:themeColor="text1"/>
          <w:shd w:val="clear" w:fill="FFFFFF" w:color="FFFFFF"/>
        </w:rPr>
        <w:t xml:space="preserve">0-15h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 : L’action bénévole à l’ère des réseaux sociaux et du marketing digital : Vers une nouvelle forme de bénévolat 2.0</w:t>
      </w:r>
      <w:r>
        <w:rPr>
          <w:color w:val="000000" w:themeColor="text1"/>
          <w:shd w:val="clear" w:fill="FFFFFF" w:color="FFFFFF"/>
        </w:rPr>
        <w:t xml:space="preserve">.  Ahmed IRAQI</w:t>
      </w:r>
      <w:r>
        <w:rPr>
          <w:color w:val="000000" w:themeColor="text1"/>
          <w:shd w:val="clear" w:fill="FFFFFF" w:color="FFFFFF"/>
        </w:rPr>
        <w:t xml:space="preserve"> ; </w:t>
      </w:r>
      <w:r>
        <w:t xml:space="preserve">Directeur et chercheur au Laboratoire de recherche en innovation sociale LABRIS APSOPAD APSOPAD I</w:t>
      </w:r>
      <w:r>
        <w:t xml:space="preserve">nternational </w:t>
      </w:r>
      <w:r>
        <w:rPr>
          <w:color w:val="000000" w:themeColor="text1"/>
          <w:shd w:val="clear" w:fill="FFFFFF" w:color="FFFFFF"/>
        </w:rPr>
        <w:t xml:space="preserve"> </w:t>
      </w:r>
    </w:p>
    <w:p>
      <w:pPr>
        <w:jc w:val="both"/>
        <w:spacing w:after="160"/>
      </w:pPr>
      <w:r>
        <w:rPr>
          <w:b/>
          <w:bCs/>
          <w:shd w:val="clear" w:fill="FFFFFF" w:color="FFFFFF"/>
        </w:rPr>
        <w:t xml:space="preserve">15h</w:t>
      </w:r>
      <w:r>
        <w:rPr>
          <w:b/>
          <w:bCs/>
          <w:shd w:val="clear" w:fill="FFFFFF" w:color="FFFFFF"/>
        </w:rPr>
        <w:t xml:space="preserve">4</w:t>
      </w:r>
      <w:r>
        <w:rPr>
          <w:b/>
          <w:bCs/>
          <w:shd w:val="clear" w:fill="FFFFFF" w:color="FFFFFF"/>
        </w:rPr>
        <w:t xml:space="preserve">0</w:t>
      </w:r>
      <w:r>
        <w:rPr>
          <w:b/>
          <w:bCs/>
          <w:shd w:val="clear" w:fill="FFFFFF" w:color="FFFFFF"/>
        </w:rPr>
        <w:t xml:space="preserve">-15h</w:t>
      </w:r>
      <w:r>
        <w:rPr>
          <w:b/>
          <w:bCs/>
          <w:shd w:val="clear" w:fill="FFFFFF" w:color="FFFFFF"/>
        </w:rPr>
        <w:t xml:space="preserve">5</w:t>
      </w:r>
      <w:r>
        <w:rPr>
          <w:b/>
          <w:bCs/>
          <w:shd w:val="clear" w:fill="FFFFFF" w:color="FFFFFF"/>
        </w:rPr>
        <w:t xml:space="preserve">0</w:t>
      </w:r>
      <w:r>
        <w:rPr>
          <w:b/>
          <w:bCs/>
          <w:shd w:val="clear" w:fill="FFFFFF" w:color="FFFFFF"/>
        </w:rPr>
        <w:t xml:space="preserve"> : La digitalisation de la fonction gestion des ressources humaines</w:t>
      </w:r>
      <w:r>
        <w:rPr>
          <w:shd w:val="clear" w:fill="FFFFFF" w:color="FFFFFF"/>
        </w:rPr>
        <w:t xml:space="preserve"> : </w:t>
      </w:r>
      <w:r>
        <w:rPr>
          <w:shd w:val="clear" w:fill="FFFFFF" w:color="FFFFFF"/>
        </w:rPr>
        <w:t xml:space="preserve">Pr. </w:t>
      </w:r>
      <w:r>
        <w:t xml:space="preserve">ESSABER Amina</w:t>
      </w:r>
      <w:r>
        <w:t xml:space="preserve"> ; Faculté des sciences juridiques, économiques et sociales d’Eljadida</w:t>
      </w:r>
    </w:p>
    <w:p>
      <w:pPr>
        <w:jc w:val="both"/>
        <w:spacing w:after="160"/>
      </w:pPr>
      <w:r>
        <w:rPr>
          <w:b/>
          <w:bCs/>
          <w:shd w:val="clear" w:fill="FFFFFF" w:color="FFFFFF"/>
        </w:rPr>
        <w:t xml:space="preserve">1</w:t>
      </w:r>
      <w:r>
        <w:rPr>
          <w:b/>
          <w:bCs/>
          <w:shd w:val="clear" w:fill="FFFFFF" w:color="FFFFFF"/>
        </w:rPr>
        <w:t xml:space="preserve">5</w:t>
      </w:r>
      <w:r>
        <w:rPr>
          <w:b/>
          <w:bCs/>
          <w:shd w:val="clear" w:fill="FFFFFF" w:color="FFFFFF"/>
        </w:rPr>
        <w:t xml:space="preserve">h</w:t>
      </w:r>
      <w:r>
        <w:rPr>
          <w:b/>
          <w:bCs/>
          <w:shd w:val="clear" w:fill="FFFFFF" w:color="FFFFFF"/>
        </w:rPr>
        <w:t xml:space="preserve">5</w:t>
      </w:r>
      <w:r>
        <w:rPr>
          <w:b/>
          <w:bCs/>
          <w:shd w:val="clear" w:fill="FFFFFF" w:color="FFFFFF"/>
        </w:rPr>
        <w:t xml:space="preserve">0-16h</w:t>
      </w:r>
      <w:r>
        <w:rPr>
          <w:b/>
          <w:bCs/>
          <w:shd w:val="clear" w:fill="FFFFFF" w:color="FFFFFF"/>
        </w:rPr>
        <w:t xml:space="preserve">0</w:t>
      </w:r>
      <w:r>
        <w:rPr>
          <w:b/>
          <w:bCs/>
          <w:shd w:val="clear" w:fill="FFFFFF" w:color="FFFFFF"/>
        </w:rPr>
        <w:t xml:space="preserve">0</w:t>
      </w:r>
      <w:r>
        <w:rPr>
          <w:shd w:val="clear" w:fill="FFFFFF" w:color="FFFFFF"/>
        </w:rPr>
        <w:t xml:space="preserve"> : </w:t>
      </w:r>
      <w:r>
        <w:rPr>
          <w:b/>
          <w:bCs/>
          <w:shd w:val="clear" w:fill="FFFFFF" w:color="FFFFFF"/>
        </w:rPr>
        <w:t xml:space="preserve">La transformation digitale du service public au Maroc à l’ère du Covid 19</w:t>
      </w:r>
      <w:r>
        <w:rPr>
          <w:shd w:val="clear" w:fill="FFFFFF" w:color="FFFFFF"/>
        </w:rPr>
        <w:t xml:space="preserve"> ; Youssef Mazouz, Université</w:t>
      </w:r>
      <w:r>
        <w:rPr>
          <w:shd w:val="clear" w:fill="FFFFFF" w:color="FFFFFF"/>
        </w:rPr>
        <w:t xml:space="preserve"> </w:t>
      </w:r>
      <w:r>
        <w:rPr>
          <w:shd w:val="clear" w:fill="FFFFFF" w:color="FFFFFF"/>
        </w:rPr>
        <w:t xml:space="preserve">Mohammed 1</w:t>
      </w:r>
      <w:r>
        <w:rPr>
          <w:shd w:val="clear" w:fill="FFFFFF" w:color="FFFFFF"/>
          <w:vertAlign w:val="superscript"/>
        </w:rPr>
        <w:t xml:space="preserve">er</w:t>
      </w:r>
      <w:r>
        <w:rPr>
          <w:shd w:val="clear" w:fill="FFFFFF" w:color="FFFFFF"/>
        </w:rPr>
        <w:t xml:space="preserve"> Oujda ; Brahim Boulafdour Université Hassan II, Mohammedia</w:t>
      </w:r>
    </w:p>
    <w:p>
      <w:pPr>
        <w:jc w:val="both"/>
        <w:spacing w:after="160"/>
        <w:rPr>
          <w:rFonts w:cs="Cambria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6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6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 : </w:t>
      </w:r>
      <w:r>
        <w:rPr>
          <w:b/>
          <w:bCs/>
          <w:color w:val="000000" w:themeColor="text1"/>
          <w:shd w:val="clear" w:fill="FFFFFF" w:color="FFFFFF"/>
        </w:rPr>
        <w:t xml:space="preserve">Techniques d’information et de communication –TIC- et développement humain au Maroc</w:t>
      </w:r>
      <w:r>
        <w:rPr>
          <w:b/>
          <w:bCs/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Zainab Zriouil ; Doctorante</w:t>
      </w:r>
      <w:r>
        <w:rPr>
          <w:color w:val="000000" w:themeColor="text1"/>
          <w:shd w:val="clear" w:fill="FFFFFF" w:color="FFFFFF"/>
        </w:rPr>
        <w:t xml:space="preserve"> à l’</w:t>
      </w:r>
      <w:r>
        <w:rPr>
          <w:rFonts w:cs="Cambria"/>
        </w:rPr>
        <w:t xml:space="preserve">Université Abdelmalek Essaadi , ENCG Tanger</w:t>
      </w:r>
    </w:p>
    <w:p>
      <w:pPr>
        <w:jc w:val="both"/>
        <w:spacing w:after="160"/>
        <w:rPr>
          <w:b/>
          <w:bCs/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6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0-16h</w:t>
      </w:r>
      <w:r>
        <w:rPr>
          <w:b/>
          <w:bCs/>
          <w:color w:val="000000" w:themeColor="text1"/>
          <w:shd w:val="clear" w:fill="FFFFFF" w:color="FFFFFF"/>
        </w:rPr>
        <w:t xml:space="preserve">2</w:t>
      </w:r>
      <w:r>
        <w:rPr>
          <w:b/>
          <w:bCs/>
          <w:color w:val="000000" w:themeColor="text1"/>
          <w:shd w:val="clear" w:fill="FFFFFF" w:color="FFFFFF"/>
        </w:rPr>
        <w:t xml:space="preserve">0 : </w:t>
      </w:r>
      <w:r>
        <w:rPr>
          <w:b/>
          <w:bCs/>
          <w:color w:val="000000" w:themeColor="text1"/>
          <w:shd w:val="clear" w:fill="FFFFFF" w:color="FFFFFF"/>
        </w:rPr>
        <w:t xml:space="preserve">Contribution des systèmes d’information à la performance de l’administration publique marocaine : quels enjeux ?</w:t>
      </w:r>
      <w:r>
        <w:rPr>
          <w:b/>
          <w:bCs/>
          <w:color w:val="000000" w:themeColor="text1"/>
          <w:shd w:val="clear" w:fill="FFFFFF" w:color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fill="FFFFFF" w:color="FFFFFF"/>
        </w:rPr>
        <w:t xml:space="preserve">Elhoussin ELAZZAOUI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Doctorant à la FSJES Ain Sebaa</w:t>
      </w:r>
      <w:r>
        <w:rPr>
          <w:color w:val="000000" w:themeColor="text1"/>
          <w:shd w:val="clear" w:fill="FFFFFF" w:color="FFFFFF"/>
        </w:rPr>
        <w:t xml:space="preserve"> ; Pr.</w:t>
      </w:r>
      <w:r>
        <w:rPr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LAMARI Siham</w:t>
      </w:r>
    </w:p>
    <w:p>
      <w:pPr>
        <w:jc w:val="both"/>
        <w:spacing w:after="160"/>
        <w:rPr>
          <w:sz w:val="24"/>
        </w:rPr>
      </w:pPr>
      <w:r>
        <w:rPr>
          <w:b/>
          <w:bCs/>
          <w:color w:val="000000" w:themeColor="text1"/>
          <w:shd w:val="clear" w:fill="FFFFFF" w:color="FFFFFF"/>
        </w:rPr>
        <w:t xml:space="preserve">16h</w:t>
      </w:r>
      <w:r>
        <w:rPr>
          <w:b/>
          <w:bCs/>
          <w:color w:val="000000" w:themeColor="text1"/>
          <w:shd w:val="clear" w:fill="FFFFFF" w:color="FFFFFF"/>
        </w:rPr>
        <w:t xml:space="preserve">2</w:t>
      </w:r>
      <w:r>
        <w:rPr>
          <w:b/>
          <w:bCs/>
          <w:color w:val="000000" w:themeColor="text1"/>
          <w:shd w:val="clear" w:fill="FFFFFF" w:color="FFFFFF"/>
        </w:rPr>
        <w:t xml:space="preserve">0-16h</w:t>
      </w:r>
      <w:r>
        <w:rPr>
          <w:b/>
          <w:bCs/>
          <w:color w:val="000000" w:themeColor="text1"/>
          <w:shd w:val="clear" w:fill="FFFFFF" w:color="FFFFFF"/>
        </w:rPr>
        <w:t xml:space="preserve">3</w:t>
      </w:r>
      <w:r>
        <w:rPr>
          <w:b/>
          <w:bCs/>
          <w:color w:val="000000" w:themeColor="text1"/>
          <w:shd w:val="clear" w:fill="FFFFFF" w:color="FFFFFF"/>
        </w:rPr>
        <w:t xml:space="preserve">0 : </w:t>
      </w:r>
      <w:r>
        <w:rPr>
          <w:b/>
          <w:color w:val="000000" w:themeColor="text1"/>
          <w:shd w:val="clear" w:fill="FFFFFF" w:color="FFFFFF"/>
        </w:rPr>
        <w:t xml:space="preserve">La digitalisation des associations</w:t>
      </w:r>
      <w:r>
        <w:rPr>
          <w:b/>
          <w:color w:val="000000" w:themeColor="text1"/>
          <w:shd w:val="clear" w:fill="FFFFFF" w:color="FFFFFF"/>
        </w:rPr>
        <w:t xml:space="preserve"> </w:t>
      </w:r>
      <w:r>
        <w:rPr>
          <w:b/>
          <w:color w:val="000000" w:themeColor="text1"/>
          <w:shd w:val="clear" w:fill="FFFFFF" w:color="FFFFFF"/>
        </w:rPr>
        <w:t xml:space="preserve">: Quel positionnement à l'ère de la pandémie de covid19,</w:t>
      </w:r>
      <w:r>
        <w:rPr>
          <w:b/>
          <w:color w:val="000000" w:themeColor="text1"/>
          <w:shd w:val="clear" w:fill="FFFFFF" w:color="FFFFFF"/>
        </w:rPr>
        <w:t xml:space="preserve"> </w:t>
      </w:r>
      <w:r>
        <w:rPr>
          <w:b/>
          <w:color w:val="000000" w:themeColor="text1"/>
          <w:shd w:val="clear" w:fill="FFFFFF" w:color="FFFFFF"/>
        </w:rPr>
        <w:t xml:space="preserve">?</w:t>
      </w:r>
      <w:r>
        <w:rPr>
          <w:rFonts w:ascii="Arial" w:hAnsi="Arial" w:cs="Arial" w:eastAsia="Times New Roman"/>
          <w:color w:val="202124"/>
          <w:sz w:val="20"/>
          <w:szCs w:val="20"/>
          <w:lang w:eastAsia="fr-FR"/>
        </w:rPr>
        <w:t xml:space="preserve"> </w:t>
      </w:r>
      <w:r>
        <w:rPr>
          <w:color w:val="000000" w:themeColor="text1"/>
          <w:shd w:val="clear" w:fill="FFFFFF" w:color="FFFFFF"/>
        </w:rPr>
        <w:t xml:space="preserve">Hicham Talal</w:t>
      </w:r>
      <w:r>
        <w:rPr>
          <w:color w:val="000000" w:themeColor="text1"/>
          <w:shd w:val="clear" w:fill="FFFFFF" w:color="FFFFFF"/>
        </w:rPr>
        <w:t xml:space="preserve">, Doctorant</w:t>
      </w:r>
      <w:r>
        <w:rPr>
          <w:color w:val="000000" w:themeColor="text1"/>
          <w:shd w:val="clear" w:fill="FFFFFF" w:color="FFFFFF"/>
        </w:rPr>
        <w:t xml:space="preserve">, auprès Faculté des Sciences Juridiques, Économiques et Sociales</w:t>
      </w:r>
      <w:r>
        <w:rPr>
          <w:color w:val="000000" w:themeColor="text1"/>
          <w:shd w:val="clear" w:fill="FFFFFF" w:color="FFFFFF"/>
        </w:rPr>
        <w:t xml:space="preserve"> Tanger</w:t>
      </w:r>
    </w:p>
    <w:p>
      <w:pPr>
        <w:jc w:val="both"/>
        <w:rPr>
          <w:sz w:val="24"/>
        </w:rPr>
        <w:sectPr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>
      <w:pPr>
        <w:jc w:val="both"/>
        <w:spacing w:before="120"/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-204470</wp:posOffset>
                </wp:positionV>
                <wp:extent cx="1905000" cy="304800"/>
                <wp:effectExtent l="0" t="0" r="0" b="0"/>
                <wp:wrapNone/>
                <wp:docPr id="16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Lien de la conférence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-251684864;o:allowoverlap:true;o:allowincell:true;mso-position-horizontal-relative:text;margin-left:-58.8pt;mso-position-horizontal:absolute;mso-position-vertical-relative:text;margin-top:-16.1pt;mso-position-vertical:absolute;width:150.0pt;height:24.0pt;v-text-anchor:top;" coordsize="100000,100000" path="" filled="f" strokeweight="0.50pt">
                <v:path textboxrect="0,0,0,0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Lien de la conférence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 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-201930</wp:posOffset>
                </wp:positionV>
                <wp:extent cx="5410200" cy="364490"/>
                <wp:effectExtent l="0" t="0" r="0" b="0"/>
                <wp:wrapNone/>
                <wp:docPr id="17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hyperlink r:id="rId21" w:history="1">
                              <w:r>
                                <w:rPr>
                                  <w:rStyle w:val="Lienhypertexte"/>
                                  <w:rFonts w:eastAsia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  <w:t xml:space="preserve">https://zoom.us/j/92831285307?pwd=V2p3ZnE4SnZGSDYvT0EvQTIrM3lxdz09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85888;o:allowoverlap:true;o:allowincell:true;mso-position-horizontal-relative:text;margin-left:91.1pt;mso-position-horizontal:absolute;mso-position-vertical-relative:text;margin-top:-15.9pt;mso-position-vertical:absolute;width:426.0pt;height:28.7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color w:val="E36C0A" w:themeColor="accent6" w:themeShade="BF"/>
                          <w:sz w:val="26"/>
                          <w:szCs w:val="26"/>
                        </w:rPr>
                      </w:pPr>
                      <w:hyperlink r:id="rId21" w:history="1">
                        <w:r>
                          <w:rPr>
                            <w:rStyle w:val="Lienhypertexte"/>
                            <w:rFonts w:eastAsia="Times New Roman"/>
                            <w:color w:val="E36C0A" w:themeColor="accent6" w:themeShade="BF"/>
                            <w:sz w:val="26"/>
                            <w:szCs w:val="26"/>
                          </w:rPr>
                          <w:t xml:space="preserve">https://zoom.us/j/92831285307?pwd=V2p3ZnE4SnZGSDYvT0EvQTIrM3lxdz09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-899795</wp:posOffset>
                </wp:positionV>
                <wp:extent cx="7543165" cy="600075"/>
                <wp:effectExtent l="0" t="0" r="19685" b="28575"/>
                <wp:wrapNone/>
                <wp:docPr id="1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600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Jeudi 04 Mars 2021</w:t>
                            </w:r>
                          </w:p>
                          <w:p>
                            <w:pPr>
                              <w:jc w:val="center"/>
                              <w:spacing w:lineRule="auto" w:line="240" w:after="0"/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665408;o:allowoverlap:true;o:allowincell:true;mso-position-horizontal-relative:text;margin-left:-69.3pt;mso-position-horizontal:absolute;mso-position-vertical-relative:text;margin-top:-70.8pt;mso-position-vertical:absolute;width:593.9pt;height:47.2pt;v-text-anchor:top;" coordsize="100000,100000" path="" fillcolor="#C00000" strokecolor="#000000" strokeweight="0.48pt">
                <v:path textboxrect="0,0,0,0"/>
                <v:textbox>
                  <w:txbxContent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  <w:t xml:space="preserve">Jeudi 04 Mars 2021</w:t>
                      </w:r>
                    </w:p>
                    <w:p>
                      <w:pPr>
                        <w:jc w:val="center"/>
                        <w:spacing w:lineRule="auto" w:line="240" w:after="0"/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FFFF"/>
                          <w:sz w:val="40"/>
                          <w:szCs w:val="40"/>
                        </w:rPr>
                        <w:t xml:space="preserve">Matin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spacing w:before="120"/>
        <w:rPr>
          <w:bCs/>
          <w:i/>
          <w:iCs/>
          <w:color w:val="000000" w:themeColor="text1"/>
          <w:shd w:val="clear" w:fill="FFFFFF" w:color="FFFFFF"/>
        </w:rPr>
      </w:pP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09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h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0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0-1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2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h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0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0 :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 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Modérateurs : Pr. Mohamed BELAFHAILI</w:t>
      </w:r>
      <w:r>
        <w:rPr>
          <w:rFonts w:ascii="Cambria" w:hAnsi="Cambria" w:cs="Cambria" w:eastAsia="Book Antiqua"/>
          <w:b/>
          <w:bCs/>
          <w:color w:val="984806" w:themeColor="accent6" w:themeShade="80"/>
          <w:sz w:val="28"/>
          <w:szCs w:val="28"/>
        </w:rPr>
        <w:t xml:space="preserve"> </w:t>
      </w:r>
      <w:r>
        <w:rPr>
          <w:bCs/>
          <w:i/>
          <w:iCs/>
          <w:color w:val="000000" w:themeColor="text1"/>
          <w:shd w:val="clear" w:fill="FFFFFF" w:color="FFFFFF"/>
        </w:rPr>
        <w:t xml:space="preserve">; Université Hassan </w:t>
      </w:r>
      <w:r>
        <w:rPr>
          <w:bCs/>
          <w:i/>
          <w:iCs/>
          <w:color w:val="000000" w:themeColor="text1"/>
          <w:shd w:val="clear" w:fill="FFFFFF" w:color="FFFFFF"/>
        </w:rPr>
        <w:t xml:space="preserve">II,</w:t>
      </w:r>
      <w:r>
        <w:rPr>
          <w:bCs/>
          <w:i/>
          <w:iCs/>
          <w:color w:val="000000" w:themeColor="text1"/>
          <w:shd w:val="clear" w:fill="FFFFFF" w:color="FFFFFF"/>
        </w:rPr>
        <w:t xml:space="preserve"> Casablanca</w:t>
      </w:r>
    </w:p>
    <w:p>
      <w:pPr>
        <w:jc w:val="both"/>
        <w:rPr>
          <w:bCs/>
          <w:color w:val="000000" w:themeColor="text1"/>
          <w:shd w:val="clear" w:fill="FFFFFF" w:color="FFFFFF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199390</wp:posOffset>
                </wp:positionV>
                <wp:extent cx="2997835" cy="5295900"/>
                <wp:effectExtent l="0" t="0" r="0" b="0"/>
                <wp:wrapNone/>
                <wp:docPr id="19" name="Picture 38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38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997835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position:absolute;mso-wrap-distance-left:9.0pt;mso-wrap-distance-top:0.0pt;mso-wrap-distance-right:9.0pt;mso-wrap-distance-bottom:0.0pt;z-index:251655168;o:allowoverlap:true;o:allowincell:true;mso-position-horizontal-relative:text;margin-left:288.6pt;mso-position-horizontal:absolute;mso-position-vertical-relative:text;margin-top:15.7pt;mso-position-vertical:absolute;width:236.0pt;height:417.0pt;">
                <v:path textboxrect="0,0,0,0"/>
                <v:imagedata r:id="rId19" o:title=""/>
              </v:shape>
            </w:pict>
          </mc:Fallback>
        </mc:AlternateContent>
      </w:r>
      <w:r>
        <w:rPr>
          <w:b/>
          <w:bCs/>
          <w:color w:val="000000" w:themeColor="text1"/>
          <w:shd w:val="clear" w:fill="FFFFFF" w:color="FFFFFF"/>
        </w:rPr>
        <w:t xml:space="preserve">09h00-09h15 : </w:t>
      </w:r>
      <w:r>
        <w:rPr>
          <w:b/>
          <w:bCs/>
          <w:color w:val="000000" w:themeColor="text1"/>
          <w:shd w:val="clear" w:fill="FFFFFF" w:color="FFFFFF"/>
        </w:rPr>
        <w:t xml:space="preserve">L'inclusion numérique : dispositifs, publics et usages</w:t>
      </w:r>
      <w:r>
        <w:rPr>
          <w:bCs/>
          <w:color w:val="000000" w:themeColor="text1"/>
          <w:shd w:val="clear" w:fill="FFFFFF" w:color="FFFFFF"/>
        </w:rPr>
        <w:t xml:space="preserve"> ;</w:t>
      </w:r>
      <w:r>
        <w:rPr>
          <w:bCs/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Pr. Vincent Meyer</w:t>
      </w:r>
      <w:r>
        <w:rPr>
          <w:bCs/>
          <w:color w:val="000000" w:themeColor="text1"/>
          <w:shd w:val="clear" w:fill="FFFFFF" w:color="FFFFFF"/>
        </w:rPr>
        <w:t xml:space="preserve"> ; </w:t>
      </w:r>
      <w:r>
        <w:rPr>
          <w:bCs/>
          <w:i/>
          <w:iCs/>
          <w:color w:val="000000" w:themeColor="text1"/>
          <w:shd w:val="clear" w:fill="FFFFFF" w:color="FFFFFF"/>
        </w:rPr>
        <w:t xml:space="preserve">URE Transition S ; Institut méditerranéen du risque de l’environnement et du développement durable ; Université Côte d’Azur (France)</w:t>
      </w:r>
    </w:p>
    <w:p>
      <w:pPr>
        <w:jc w:val="both"/>
        <w:rPr>
          <w:bCs/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09h15-09h30 </w:t>
      </w:r>
      <w:r>
        <w:rPr>
          <w:b/>
          <w:bCs/>
          <w:color w:val="000000" w:themeColor="text1"/>
          <w:shd w:val="clear" w:fill="FFFFFF" w:color="FFFFFF"/>
        </w:rPr>
        <w:t xml:space="preserve">:</w:t>
      </w:r>
      <w:r>
        <w:rPr>
          <w:b/>
          <w:bCs/>
          <w:color w:val="000000" w:themeColor="text1"/>
          <w:shd w:val="clear" w:fill="FFFFFF" w:color="FFFFFF"/>
        </w:rPr>
        <w:t xml:space="preserve"> </w:t>
      </w:r>
      <w:r>
        <w:rPr>
          <w:b/>
          <w:bCs/>
          <w:color w:val="000000" w:themeColor="text1"/>
          <w:shd w:val="clear" w:fill="FFFFFF" w:color="FFFFFF"/>
          <w:lang w:val="fr-BE"/>
        </w:rPr>
        <w:t xml:space="preserve">L’utilisation des TIC avec des personnes en situation de handicap : approche des représentations sociales </w:t>
      </w:r>
      <w:r>
        <w:rPr>
          <w:color w:val="000000" w:themeColor="text1"/>
          <w:shd w:val="clear" w:fill="FFFFFF" w:color="FFFFFF"/>
        </w:rPr>
        <w:t xml:space="preserve">;</w:t>
      </w:r>
      <w:r>
        <w:rPr>
          <w:color w:val="000000" w:themeColor="text1"/>
          <w:shd w:val="clear" w:fill="FFFFFF" w:color="FFFFFF"/>
        </w:rPr>
        <w:t xml:space="preserve"> Pr. Michel Mercier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Professeur émérite, Université de Namur, Belgique, Professeur associé, UCLille, </w:t>
      </w:r>
      <w:r>
        <w:rPr>
          <w:color w:val="000000" w:themeColor="text1"/>
          <w:shd w:val="clear" w:fill="FFFFFF" w:color="FFFFFF"/>
        </w:rPr>
        <w:t xml:space="preserve">France</w:t>
      </w:r>
      <w:r>
        <w:rPr>
          <w:b/>
          <w:bCs/>
          <w:color w:val="000000" w:themeColor="text1"/>
          <w:shd w:val="clear" w:fill="FFFFFF" w:color="FFFFFF"/>
        </w:rPr>
        <w:t xml:space="preserve"> </w:t>
      </w:r>
    </w:p>
    <w:p>
      <w:pPr>
        <w:jc w:val="both"/>
        <w:rPr>
          <w:b/>
          <w:bCs/>
          <w:color w:val="000000" w:themeColor="text1"/>
          <w:shd w:val="clear" w:fill="FFFFFF" w:color="FFFFFF"/>
        </w:rPr>
      </w:pPr>
      <w:r>
        <w:rPr>
          <w:b/>
          <w:color w:val="000000" w:themeColor="text1"/>
          <w:shd w:val="clear" w:fill="FFFFFF" w:color="FFFFFF"/>
        </w:rPr>
        <w:t xml:space="preserve">09h30-09h45</w:t>
      </w:r>
      <w:r>
        <w:rPr>
          <w:bCs/>
          <w:color w:val="000000" w:themeColor="text1"/>
          <w:shd w:val="clear" w:fill="FFFFFF" w:color="FFFFFF"/>
        </w:rPr>
        <w:t xml:space="preserve"> </w:t>
      </w:r>
      <w:r>
        <w:rPr>
          <w:b/>
          <w:bCs/>
          <w:color w:val="000000" w:themeColor="text1"/>
          <w:shd w:val="clear" w:fill="FFFFFF" w:color="FFFFFF"/>
        </w:rPr>
        <w:t xml:space="preserve">: </w:t>
      </w:r>
      <w:r>
        <w:rPr>
          <w:b/>
          <w:bCs/>
          <w:color w:val="000000" w:themeColor="text1"/>
          <w:shd w:val="clear" w:fill="FFFFFF" w:color="FFFFFF"/>
          <w:lang w:val="fr-BE"/>
        </w:rPr>
        <w:t xml:space="preserve">Utilisation des tablettes tactiles dans l’accompagnement de personnes en situation de déficience intellectuelle</w:t>
      </w:r>
      <w:r>
        <w:rPr>
          <w:b/>
          <w:bCs/>
          <w:color w:val="000000" w:themeColor="text1"/>
          <w:shd w:val="clear" w:fill="FFFFFF" w:color="FFFFFF"/>
          <w:lang w:val="fr-BE"/>
        </w:rPr>
        <w:t xml:space="preserve"> </w:t>
      </w:r>
      <w:r>
        <w:rPr>
          <w:color w:val="000000" w:themeColor="text1"/>
          <w:shd w:val="clear" w:fill="FFFFFF" w:color="FFFFFF"/>
          <w:lang w:val="fr-BE"/>
        </w:rPr>
        <w:t xml:space="preserve">; Pr. </w:t>
      </w:r>
      <w:r>
        <w:rPr>
          <w:lang w:val="fr-BE"/>
        </w:rPr>
        <w:t xml:space="preserve">Marie-Martine Gernay ; membre de </w:t>
      </w:r>
      <w:r>
        <w:rPr>
          <w:lang w:val="fr-BE"/>
        </w:rPr>
        <w:t xml:space="preserve">Association de recherche et d'action en faveur des personnes handicapées (ARAPH)</w:t>
      </w:r>
      <w:r>
        <w:rPr>
          <w:lang w:val="fr-BE"/>
        </w:rPr>
        <w:t xml:space="preserve"> ; Université de Namur Bélgique </w:t>
      </w:r>
    </w:p>
    <w:p>
      <w:pPr>
        <w:jc w:val="both"/>
        <w:rPr>
          <w:rFonts w:ascii="Georgia" w:hAnsi="Georgia"/>
          <w:color w:val="000000" w:themeColor="text1"/>
          <w:shd w:val="clear" w:fill="FFFFFF" w:color="FFFFFF"/>
        </w:rPr>
      </w:pPr>
      <w:r>
        <w:rPr>
          <w:b/>
          <w:color w:val="000000" w:themeColor="text1"/>
          <w:shd w:val="clear" w:fill="FFFFFF" w:color="FFFFFF"/>
        </w:rPr>
        <w:t xml:space="preserve">09h45-10h00 :</w:t>
      </w:r>
      <w:r>
        <w:rPr>
          <w:bCs/>
          <w:color w:val="000000" w:themeColor="text1"/>
          <w:shd w:val="clear" w:fill="FFFFFF" w:color="FFFFFF"/>
        </w:rPr>
        <w:t xml:space="preserve"> </w:t>
      </w:r>
      <w:r>
        <w:rPr>
          <w:b/>
          <w:bCs/>
          <w:color w:val="000000" w:themeColor="text1"/>
          <w:shd w:val="clear" w:fill="FFFFFF" w:color="FFFFFF"/>
        </w:rPr>
        <w:t xml:space="preserve">E-commerce équitable</w:t>
      </w:r>
      <w:r>
        <w:rPr>
          <w:bCs/>
          <w:color w:val="000000" w:themeColor="text1"/>
          <w:shd w:val="clear" w:fill="FFFFFF" w:color="FFFFFF"/>
        </w:rPr>
        <w:t xml:space="preserve"> ; </w:t>
      </w:r>
      <w:r>
        <w:rPr>
          <w:bCs/>
          <w:color w:val="000000" w:themeColor="text1"/>
          <w:shd w:val="clear" w:fill="FFFFFF" w:color="FFFFFF"/>
        </w:rPr>
        <w:t xml:space="preserve">Mr Khalil Elmountassir ; CEo Azileo ; consultatnt en e-commerce</w:t>
      </w:r>
    </w:p>
    <w:p>
      <w:pPr>
        <w:jc w:val="both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10h00-10h15</w:t>
      </w:r>
      <w:r>
        <w:rPr>
          <w:b/>
          <w:bCs/>
          <w:color w:val="000000" w:themeColor="text1"/>
          <w:shd w:val="clear" w:fill="FFFFFF" w:color="FFFFFF"/>
        </w:rPr>
        <w:t xml:space="preserve"> : </w:t>
      </w:r>
      <w:r>
        <w:rPr>
          <w:b/>
          <w:bCs/>
          <w:color w:val="000000" w:themeColor="text1"/>
          <w:shd w:val="clear" w:fill="FFFFFF" w:color="FFFFFF"/>
        </w:rPr>
        <w:t xml:space="preserve">Utiliser les outils de la formation à distance pour professionnaliser les futurs travailleurs sociaux à l'ère du numérique. Hypothèses - illusions et Désillusions</w:t>
      </w:r>
      <w:r>
        <w:rPr>
          <w:color w:val="000000" w:themeColor="text1"/>
          <w:shd w:val="clear" w:fill="FFFFFF" w:color="FFFFFF"/>
        </w:rPr>
        <w:t xml:space="preserve"> : Pr. Olivier Griffith</w:t>
      </w:r>
      <w:r>
        <w:rPr>
          <w:bCs/>
          <w:color w:val="000000" w:themeColor="text1"/>
          <w:shd w:val="clear" w:fill="FFFFFF" w:color="FFFFFF"/>
        </w:rPr>
        <w:t xml:space="preserve"> ; </w:t>
      </w:r>
      <w:r>
        <w:rPr>
          <w:bCs/>
          <w:i/>
          <w:iCs/>
          <w:color w:val="000000" w:themeColor="text1"/>
          <w:shd w:val="clear" w:fill="FFFFFF" w:color="FFFFFF"/>
        </w:rPr>
        <w:t xml:space="preserve">Responsable du pôle ressources formatives et formations ouvertes ; Coordinateur du Pôle Ressource Régional Formation Intervention sociale ; Institut Régional du Travail Social LR Montpellier</w:t>
      </w:r>
      <w:r>
        <w:rPr>
          <w:b/>
          <w:bCs/>
          <w:color w:val="000000" w:themeColor="text1"/>
          <w:shd w:val="clear" w:fill="FFFFFF" w:color="FFFFFF"/>
        </w:rPr>
        <w:t xml:space="preserve"> </w:t>
      </w:r>
    </w:p>
    <w:p>
      <w:pPr>
        <w:jc w:val="both"/>
        <w:rPr>
          <w:lang w:val="fr-BE"/>
        </w:rPr>
      </w:pPr>
      <w:r>
        <w:rPr>
          <w:b/>
          <w:bCs/>
          <w:color w:val="000000" w:themeColor="text1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3810</wp:posOffset>
                </wp:positionV>
                <wp:extent cx="2997835" cy="5295900"/>
                <wp:effectExtent l="0" t="0" r="0" b="0"/>
                <wp:wrapNone/>
                <wp:docPr id="20" name="Picture 32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3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997835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position:absolute;mso-wrap-distance-left:9.0pt;mso-wrap-distance-top:0.0pt;mso-wrap-distance-right:9.0pt;mso-wrap-distance-bottom:0.0pt;z-index:251657216;o:allowoverlap:true;o:allowincell:true;mso-position-horizontal-relative:text;margin-left:288.8pt;mso-position-horizontal:absolute;mso-position-vertical-relative:text;margin-top:0.3pt;mso-position-vertical:absolute;width:236.0pt;height:417.0pt;">
                <v:path textboxrect="0,0,0,0"/>
                <v:imagedata r:id="rId19" o:title=""/>
              </v:shape>
            </w:pict>
          </mc:Fallback>
        </mc:AlternateConten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15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30</w:t>
      </w:r>
      <w:r>
        <w:rPr>
          <w:b/>
          <w:bCs/>
          <w:color w:val="000000" w:themeColor="text1"/>
          <w:shd w:val="clear" w:fill="FFFFFF" w:color="FFFFFF"/>
        </w:rPr>
        <w:t xml:space="preserve"> </w:t>
      </w:r>
      <w:r>
        <w:rPr>
          <w:b/>
          <w:bCs/>
          <w:color w:val="000000" w:themeColor="text1"/>
          <w:shd w:val="clear" w:fill="FFFFFF" w:color="FFFFFF"/>
        </w:rPr>
        <w:t xml:space="preserve">: </w:t>
      </w:r>
      <w:r>
        <w:rPr>
          <w:b/>
          <w:bCs/>
          <w:color w:val="000000" w:themeColor="text1"/>
          <w:shd w:val="clear" w:fill="FFFFFF" w:color="FFFFFF"/>
        </w:rPr>
        <w:t xml:space="preserve">Digitalisation et télémédecine</w:t>
      </w:r>
      <w:r>
        <w:rPr>
          <w:color w:val="000000" w:themeColor="text1"/>
          <w:shd w:val="clear" w:fill="FFFFFF" w:color="FFFFFF"/>
        </w:rPr>
        <w:t xml:space="preserve"> ;</w:t>
      </w:r>
      <w:r>
        <w:rPr>
          <w:color w:val="000000" w:themeColor="text1"/>
          <w:shd w:val="clear" w:fill="FFFFFF" w:color="FFFFFF"/>
        </w:rPr>
        <w:t xml:space="preserve"> Dr Al Idrissi Najib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i/>
          <w:iCs/>
          <w:color w:val="000000" w:themeColor="text1"/>
          <w:shd w:val="clear" w:fill="FFFFFF" w:color="FFFFFF"/>
        </w:rPr>
        <w:t xml:space="preserve">Professeur assistant en Traumatologie orthopédie à l'Université Mohammed VI des Sciences de la Santé</w:t>
      </w:r>
      <w:r>
        <w:rPr>
          <w:color w:val="000000" w:themeColor="text1"/>
          <w:shd w:val="clear" w:fill="FFFFFF" w:color="FFFFFF"/>
        </w:rPr>
        <w:t xml:space="preserve"> (Université Mohammed 6 des sciences de la santé Casablanca)</w:t>
      </w:r>
    </w:p>
    <w:p>
      <w:pPr>
        <w:pStyle w:val="Titre2"/>
        <w:jc w:val="both"/>
        <w:shd w:val="clear" w:fill="FFFFFF" w:color="FFFFFF"/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</w:pPr>
      <w:r>
        <w:rPr>
          <w:rFonts w:ascii="Calibri" w:hAnsi="Calibri" w:cs="Calibri" w:eastAsia="Calibri"/>
          <w:b/>
          <w:bCs/>
          <w:color w:val="000000" w:themeColor="text1"/>
          <w:sz w:val="22"/>
          <w:szCs w:val="22"/>
          <w:shd w:val="clear" w:fill="FFFFFF" w:color="FFFFFF"/>
        </w:rPr>
        <w:t xml:space="preserve">10h</w:t>
      </w:r>
      <w:r>
        <w:rPr>
          <w:rFonts w:ascii="Calibri" w:hAnsi="Calibri" w:cs="Calibri" w:eastAsia="Calibri"/>
          <w:b/>
          <w:bCs/>
          <w:color w:val="000000" w:themeColor="text1"/>
          <w:sz w:val="22"/>
          <w:szCs w:val="22"/>
          <w:shd w:val="clear" w:fill="FFFFFF" w:color="FFFFFF"/>
        </w:rPr>
        <w:t xml:space="preserve">30</w:t>
      </w:r>
      <w:r>
        <w:rPr>
          <w:rFonts w:ascii="Calibri" w:hAnsi="Calibri" w:cs="Calibri" w:eastAsia="Calibri"/>
          <w:b/>
          <w:bCs/>
          <w:color w:val="000000" w:themeColor="text1"/>
          <w:sz w:val="22"/>
          <w:szCs w:val="22"/>
          <w:shd w:val="clear" w:fill="FFFFFF" w:color="FFFFFF"/>
        </w:rPr>
        <w:t xml:space="preserve">-10h</w:t>
      </w:r>
      <w:r>
        <w:rPr>
          <w:rFonts w:ascii="Calibri" w:hAnsi="Calibri" w:cs="Calibri" w:eastAsia="Calibri"/>
          <w:b/>
          <w:bCs/>
          <w:color w:val="000000" w:themeColor="text1"/>
          <w:sz w:val="22"/>
          <w:szCs w:val="22"/>
          <w:shd w:val="clear" w:fill="FFFFFF" w:color="FFFFFF"/>
        </w:rPr>
        <w:t xml:space="preserve">45</w:t>
      </w:r>
      <w:r>
        <w:rPr>
          <w:rFonts w:ascii="Calibri" w:hAnsi="Calibri" w:cs="Calibri" w:eastAsia="Calibri"/>
          <w:b/>
          <w:bCs/>
          <w:color w:val="000000" w:themeColor="text1"/>
          <w:sz w:val="22"/>
          <w:szCs w:val="22"/>
          <w:shd w:val="clear" w:fill="FFFFFF" w:color="FFFFFF"/>
        </w:rPr>
        <w:t xml:space="preserve"> : Digitalisation et développement territorial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P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r. JABRANI Abdellatif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,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 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Faculté des Sciences Juridiques, Économiques et Sociales</w:t>
      </w:r>
      <w:r>
        <w:rPr>
          <w:rFonts w:ascii="Calibri" w:hAnsi="Calibri" w:cs="Calibri" w:eastAsia="Calibri"/>
          <w:color w:val="000000" w:themeColor="text1"/>
          <w:sz w:val="22"/>
          <w:szCs w:val="22"/>
          <w:shd w:val="clear" w:fill="FFFFFF" w:color="FFFFFF"/>
        </w:rPr>
        <w:t xml:space="preserve"> Tanger</w:t>
      </w:r>
    </w:p>
    <w:p>
      <w:pPr>
        <w:jc w:val="both"/>
        <w:spacing w:before="240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45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00</w:t>
      </w:r>
      <w:r>
        <w:rPr>
          <w:b/>
          <w:bCs/>
          <w:color w:val="000000" w:themeColor="text1"/>
          <w:shd w:val="clear" w:fill="FFFFFF" w:color="FFFFFF"/>
        </w:rPr>
        <w:t xml:space="preserve"> : </w:t>
      </w:r>
      <w:r>
        <w:rPr>
          <w:b/>
          <w:bCs/>
          <w:color w:val="000000" w:themeColor="text1"/>
          <w:shd w:val="clear" w:fill="FFFFFF" w:color="FFFFFF"/>
        </w:rPr>
        <w:t xml:space="preserve">FLAPP! soutien numérique aux jeunes ayant des besoins d'émancipation et d'inclusion</w:t>
      </w:r>
      <w:r>
        <w:rPr>
          <w:b/>
          <w:bCs/>
          <w:color w:val="000000" w:themeColor="text1"/>
          <w:shd w:val="clear" w:fill="FFFFFF" w:color="FFFFFF"/>
        </w:rPr>
        <w:t xml:space="preserve"> </w:t>
      </w:r>
      <w:r>
        <w:rPr>
          <w:b/>
          <w:bCs/>
          <w:color w:val="000000" w:themeColor="text1"/>
          <w:shd w:val="clear" w:fill="FFFFFF" w:color="FFFFFF"/>
        </w:rPr>
        <w:t xml:space="preserve">;</w:t>
      </w:r>
      <w:r>
        <w:rPr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Dr. Violeta Quiroga</w:t>
      </w:r>
      <w:r>
        <w:rPr>
          <w:color w:val="000000" w:themeColor="text1"/>
          <w:shd w:val="clear" w:fill="FFFFFF" w:color="FFFFFF"/>
        </w:rPr>
        <w:t xml:space="preserve">, </w:t>
      </w:r>
      <w:r>
        <w:rPr>
          <w:color w:val="000000" w:themeColor="text1"/>
          <w:shd w:val="clear" w:fill="FFFFFF" w:color="FFFFFF"/>
        </w:rPr>
        <w:t xml:space="preserve">École de Travail Social</w:t>
      </w:r>
      <w:r>
        <w:rPr>
          <w:color w:val="000000" w:themeColor="text1"/>
          <w:shd w:val="clear" w:fill="FFFFFF" w:color="FFFFFF"/>
        </w:rPr>
        <w:t xml:space="preserve">, </w:t>
      </w:r>
      <w:r>
        <w:rPr>
          <w:color w:val="000000" w:themeColor="text1"/>
          <w:shd w:val="clear" w:fill="FFFFFF" w:color="FFFFFF"/>
        </w:rPr>
        <w:t xml:space="preserve">Université de Barcelone</w:t>
      </w:r>
      <w:r>
        <w:rPr>
          <w:color w:val="000000" w:themeColor="text1"/>
          <w:shd w:val="clear" w:fill="FFFFFF" w:color="FFFFFF"/>
        </w:rPr>
        <w:t xml:space="preserve"> et </w:t>
      </w:r>
      <w:r>
        <w:rPr>
          <w:color w:val="000000" w:themeColor="text1"/>
          <w:shd w:val="clear" w:fill="FFFFFF" w:color="FFFFFF"/>
        </w:rPr>
        <w:t xml:space="preserve">Toni Codina, directeur</w:t>
      </w:r>
      <w:r>
        <w:rPr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Foundation iSocial</w:t>
      </w:r>
      <w:r>
        <w:rPr>
          <w:color w:val="000000" w:themeColor="text1"/>
          <w:shd w:val="clear" w:fill="FFFFFF" w:color="FFFFFF"/>
        </w:rPr>
        <w:t xml:space="preserve">, </w:t>
      </w:r>
      <w:r>
        <w:rPr>
          <w:color w:val="000000" w:themeColor="text1"/>
          <w:shd w:val="clear" w:fill="FFFFFF" w:color="FFFFFF"/>
        </w:rPr>
        <w:t xml:space="preserve">Barcelone</w:t>
      </w:r>
    </w:p>
    <w:p>
      <w:pPr>
        <w:jc w:val="both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00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15</w:t>
      </w:r>
      <w:r>
        <w:rPr>
          <w:b/>
          <w:bCs/>
          <w:color w:val="000000" w:themeColor="text1"/>
          <w:shd w:val="clear" w:fill="FFFFFF" w:color="FFFFFF"/>
        </w:rPr>
        <w:t xml:space="preserve"> : WELCOME, assistant vocal Darija pour le soutien des immigrés</w:t>
      </w:r>
      <w:r>
        <w:rPr>
          <w:b/>
          <w:bCs/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Toni Codina, directeur</w:t>
      </w:r>
      <w:r>
        <w:rPr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Foundation iSocial</w:t>
      </w:r>
      <w:r>
        <w:rPr>
          <w:color w:val="000000" w:themeColor="text1"/>
          <w:shd w:val="clear" w:fill="FFFFFF" w:color="FFFFFF"/>
        </w:rPr>
        <w:t xml:space="preserve">, </w:t>
      </w:r>
      <w:r>
        <w:rPr>
          <w:color w:val="000000" w:themeColor="text1"/>
          <w:shd w:val="clear" w:fill="FFFFFF" w:color="FFFFFF"/>
        </w:rPr>
        <w:t xml:space="preserve">Barcelone</w:t>
      </w:r>
    </w:p>
    <w:p>
      <w:pPr>
        <w:rPr>
          <w:color w:val="FF0000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11h</w:t>
      </w:r>
      <w:r>
        <w:rPr>
          <w:b/>
          <w:bCs/>
          <w:color w:val="000000" w:themeColor="text1"/>
          <w:shd w:val="clear" w:fill="FFFFFF" w:color="FFFFFF"/>
        </w:rPr>
        <w:t xml:space="preserve">15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30</w:t>
      </w:r>
      <w:r>
        <w:rPr>
          <w:b/>
          <w:bCs/>
          <w:color w:val="000000" w:themeColor="text1"/>
          <w:shd w:val="clear" w:fill="FFFFFF" w:color="FFFFFF"/>
        </w:rPr>
        <w:t xml:space="preserve"> : </w:t>
      </w:r>
      <w:r>
        <w:rPr>
          <w:b/>
          <w:bCs/>
          <w:color w:val="000000" w:themeColor="text1"/>
          <w:shd w:val="clear" w:fill="FFFFFF" w:color="FFFFFF"/>
        </w:rPr>
        <w:t xml:space="preserve">Digitalisation des services sociaux : expérience du Ministère de la solidarité du développement social de l’égalité et de la famille</w:t>
      </w:r>
      <w:r>
        <w:rPr>
          <w:color w:val="000000" w:themeColor="text1"/>
          <w:shd w:val="clear" w:fill="FFFFFF" w:color="FFFFFF"/>
        </w:rPr>
        <w:t xml:space="preserve"> ;</w:t>
      </w:r>
      <w:r>
        <w:rPr>
          <w:color w:val="000000" w:themeColor="text1"/>
          <w:shd w:val="clear" w:fill="FFFFFF" w:color="FFFFFF"/>
        </w:rPr>
        <w:t xml:space="preserve"> Rachid leouj : chef de la division du système d’information au Ministère</w:t>
      </w:r>
    </w:p>
    <w:p>
      <w:pPr>
        <w:rPr>
          <w:b/>
          <w:bCs/>
          <w:color w:val="000000" w:themeColor="text1"/>
          <w:u w:val="single"/>
          <w:shd w:val="clear" w:fill="FFFFFF" w:color="FFFFFF"/>
        </w:rPr>
      </w:pPr>
      <w:r>
        <w:rPr>
          <w:b/>
          <w:bCs/>
          <w:color w:val="000000" w:themeColor="text1"/>
          <w:u w:val="single"/>
          <w:shd w:val="clear" w:fill="FFFFFF" w:color="FFFFFF"/>
        </w:rPr>
        <w:t xml:space="preserve">Témoignages </w:t>
      </w:r>
    </w:p>
    <w:p>
      <w:pPr>
        <w:rPr>
          <w:rFonts w:ascii="Helvetica" w:hAnsi="Helvetica" w:cs="Helvetica"/>
          <w:color w:val="000000"/>
          <w:sz w:val="21"/>
          <w:szCs w:val="2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11h</w:t>
      </w:r>
      <w:r>
        <w:rPr>
          <w:b/>
          <w:bCs/>
          <w:color w:val="000000" w:themeColor="text1"/>
          <w:shd w:val="clear" w:fill="FFFFFF" w:color="FFFFFF"/>
        </w:rPr>
        <w:t xml:space="preserve">30</w:t>
      </w:r>
      <w:r>
        <w:rPr>
          <w:b/>
          <w:bCs/>
          <w:color w:val="000000" w:themeColor="text1"/>
          <w:shd w:val="clear" w:fill="FFFFFF" w:color="FFFFFF"/>
        </w:rPr>
        <w:t xml:space="preserve">-1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0</w:t>
      </w:r>
      <w:r>
        <w:rPr>
          <w:b/>
          <w:bCs/>
          <w:color w:val="000000" w:themeColor="text1"/>
          <w:shd w:val="clear" w:fill="FFFFFF" w:color="FFFFFF"/>
        </w:rPr>
        <w:t xml:space="preserve"> : </w:t>
      </w:r>
      <w:r>
        <w:rPr>
          <w:b/>
          <w:bCs/>
          <w:color w:val="000000" w:themeColor="text1"/>
          <w:shd w:val="clear" w:fill="FFFFFF" w:color="FFFFFF"/>
        </w:rPr>
        <w:t xml:space="preserve">Radio communautaire MÈRES EN LIGNE ; </w:t>
      </w:r>
      <w:r>
        <w:rPr>
          <w:rFonts w:ascii="Helvetica" w:hAnsi="Helvetica" w:cs="Helvetica"/>
          <w:color w:val="000000"/>
          <w:sz w:val="21"/>
          <w:szCs w:val="21"/>
          <w:shd w:val="clear" w:fill="FFFFFF" w:color="FFFFFF"/>
        </w:rPr>
        <w:t xml:space="preserve">Association 100% Mamans</w:t>
      </w:r>
    </w:p>
    <w:p>
      <w:pPr>
        <w:jc w:val="both"/>
        <w:rPr>
          <w:rFonts w:cs="Cambria"/>
          <w:color w:val="000000" w:themeColor="text1"/>
          <w:sz w:val="24"/>
          <w:szCs w:val="24"/>
          <w:lang w:bidi="ar-MA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4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5</w:t>
      </w:r>
      <w:r>
        <w:rPr>
          <w:b/>
          <w:bCs/>
          <w:color w:val="000000" w:themeColor="text1"/>
          <w:shd w:val="clear" w:fill="FFFFFF" w:color="FFFFFF"/>
        </w:rPr>
        <w:t xml:space="preserve">0 :</w:t>
      </w:r>
      <w:r>
        <w:rPr>
          <w:b/>
          <w:bCs/>
          <w:color w:val="000000" w:themeColor="text1"/>
          <w:shd w:val="clear" w:fill="FFFFFF" w:color="FFFFFF"/>
        </w:rPr>
        <w:tab/>
      </w:r>
      <w:r>
        <w:rPr>
          <w:b/>
          <w:bCs/>
          <w:color w:val="000000" w:themeColor="text1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 </w:t>
      </w:r>
      <w:r>
        <w:rPr>
          <w:b/>
          <w:bCs/>
          <w:color w:val="000000" w:themeColor="text1"/>
          <w:shd w:val="clear" w:fill="FFFFFF" w:color="FFFFFF"/>
          <w:rtl/>
        </w:rPr>
        <w:t xml:space="preserve">دراسة  حول  التدبير الاجتماعي الرقمي  واشكالية الجودة والثقة الرقمية</w:t>
      </w:r>
      <w:r>
        <w:rPr>
          <w:b/>
          <w:bCs/>
          <w:color w:val="000000" w:themeColor="text1"/>
          <w:shd w:val="clear" w:fill="FFFFFF" w:color="FFFFFF"/>
        </w:rPr>
        <w:t xml:space="preserve"> </w:t>
      </w:r>
      <w:r>
        <w:rPr>
          <w:rFonts w:cs="Cambria"/>
          <w:color w:val="000000" w:themeColor="text1"/>
          <w:sz w:val="24"/>
          <w:szCs w:val="24"/>
        </w:rPr>
        <w:t xml:space="preserve">; </w:t>
      </w:r>
      <w:r>
        <w:rPr>
          <w:rFonts w:cs="Cambria"/>
          <w:color w:val="000000" w:themeColor="text1"/>
          <w:sz w:val="24"/>
          <w:szCs w:val="24"/>
          <w:rtl/>
          <w:lang w:bidi="ar-MA"/>
        </w:rPr>
        <w:t xml:space="preserve">رضوان بوسنينة</w:t>
      </w:r>
    </w:p>
    <w:p>
      <w:r>
        <w:rPr>
          <w:rFonts w:ascii="Arial" w:hAnsi="Arial" w:cs="Arial"/>
          <w:color w:val="222222"/>
          <w:shd w:val="clear" w:fill="FFFFFF" w:color="FFFFFF"/>
          <w:rtl/>
        </w:rPr>
        <w:t xml:space="preserve">رئيس نادي المنتدبين القضائيين بالمغرب</w:t>
      </w:r>
      <w:r>
        <w:rPr>
          <w:rFonts w:ascii="Arial" w:hAnsi="Arial" w:cs="Arial" w:hint="cs"/>
          <w:color w:val="222222"/>
          <w:shd w:val="clear" w:fill="FFFFFF" w:color="FFFFFF"/>
          <w:rtl/>
        </w:rPr>
        <w:t xml:space="preserve"> </w:t>
      </w:r>
      <w:r>
        <w:rPr>
          <w:rFonts w:ascii="Arial" w:hAnsi="Arial" w:cs="Arial"/>
          <w:color w:val="222222"/>
          <w:shd w:val="clear" w:fill="FFFFFF" w:color="FFFFFF"/>
        </w:rPr>
        <w:t xml:space="preserve">      </w:t>
      </w:r>
      <w:r>
        <w:rPr>
          <w:rFonts w:ascii="Arial" w:hAnsi="Arial" w:cs="Arial"/>
          <w:color w:val="222222"/>
          <w:shd w:val="clear" w:fill="FFFFFF" w:color="FFFFFF"/>
          <w:rtl/>
        </w:rPr>
        <w:t xml:space="preserve">عضو الفضاء المدني في منظمة الشراكة من أجل حكومة منفتحة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-167640</wp:posOffset>
                </wp:positionV>
                <wp:extent cx="1552575" cy="304800"/>
                <wp:effectExtent l="0" t="0" r="9525" b="0"/>
                <wp:wrapNone/>
                <wp:docPr id="21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Lien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s ateliers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687936;o:allowoverlap:true;o:allowincell:true;mso-position-horizontal-relative:text;margin-left:-38.7pt;mso-position-horizontal:absolute;mso-position-vertical-relative:text;margin-top:-13.2pt;mso-position-vertical:absolute;width:122.2pt;height:24.0pt;v-text-anchor:top;" coordsize="100000,100000" path="" fillcolor="#FFFFFF" strokeweight="0.50pt">
                <v:path textboxrect="0,0,0,0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Lien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s ateliers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-167640</wp:posOffset>
                </wp:positionV>
                <wp:extent cx="5161915" cy="304800"/>
                <wp:effectExtent l="0" t="0" r="635" b="0"/>
                <wp:wrapNone/>
                <wp:docPr id="2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>
                                <w:rPr>
                                  <w:rStyle w:val="Lienhypertexte"/>
                                  <w:rFonts w:eastAsia="Times New Roman"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 xml:space="preserve">https://zoom.us/j/93619841089?pwd=RUI2c2tPeTUxTFIxQXNHZE5iRVRNZz09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9.0pt;mso-wrap-distance-top:0.0pt;mso-wrap-distance-right:9.0pt;mso-wrap-distance-bottom:0.0pt;z-index:251686912;o:allowoverlap:true;o:allowincell:true;mso-position-horizontal-relative:text;margin-left:79.0pt;mso-position-horizontal:absolute;mso-position-vertical-relative:text;margin-top:-13.2pt;mso-position-vertical:absolute;width:406.4pt;height:24.0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hyperlink r:id="rId22" w:history="1">
                        <w:r>
                          <w:rPr>
                            <w:rStyle w:val="Lienhypertexte"/>
                            <w:rFonts w:eastAsia="Times New Roman"/>
                            <w:color w:val="E36C0A" w:themeColor="accent6" w:themeShade="BF"/>
                            <w:sz w:val="24"/>
                            <w:szCs w:val="24"/>
                          </w:rPr>
                          <w:t xml:space="preserve">https://zoom.us/j/93619841089?pwd=RUI2c2tPeTUxTFIxQXNHZE5iRVRNZz09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>
      <w:pPr>
        <w:pBdr>
          <w:bottom w:val="single" w:sz="12" w:space="1" w:color="auto"/>
        </w:pBd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414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290830</wp:posOffset>
                </wp:positionV>
                <wp:extent cx="4414679" cy="2292481"/>
                <wp:effectExtent l="0" t="0" r="5080" b="0"/>
                <wp:wrapNone/>
                <wp:docPr id="23" name="image8.png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8.png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4414679" cy="2292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position:absolute;mso-wrap-distance-left:0.0pt;mso-wrap-distance-top:0.0pt;mso-wrap-distance-right:0.0pt;mso-wrap-distance-bottom:0.0pt;z-index:251654144;o:allowoverlap:true;o:allowincell:true;mso-position-horizontal-relative:page;margin-left:1.5pt;mso-position-horizontal:absolute;mso-position-vertical-relative:text;margin-top:22.9pt;mso-position-vertical:absolute;width:347.6pt;height:180.5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312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8353425</wp:posOffset>
                </wp:positionV>
                <wp:extent cx="4370070" cy="2333625"/>
                <wp:effectExtent l="0" t="0" r="0" b="9525"/>
                <wp:wrapNone/>
                <wp:docPr id="24" name="image1.png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4370070" cy="233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position:absolute;mso-wrap-distance-left:0.0pt;mso-wrap-distance-top:0.0pt;mso-wrap-distance-right:0.0pt;mso-wrap-distance-bottom:0.0pt;z-index:251653120;o:allowoverlap:true;o:allowincell:true;mso-position-horizontal-relative:page;margin-left:251.2pt;mso-position-horizontal:absolute;mso-position-vertical-relative:page;margin-top:657.8pt;mso-position-vertical:absolute;width:344.1pt;height:183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Atelier 3 : </w: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Digitalisation et </w: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Collectivités Territoriales</w:t>
      </w:r>
    </w:p>
    <w:p>
      <w:pPr>
        <w:ind w:right="-1"/>
        <w:jc w:val="both"/>
        <w:spacing w:lineRule="auto" w:line="278" w:before="222"/>
        <w:rPr>
          <w:sz w:val="24"/>
          <w:szCs w:val="24"/>
          <w:shd w:val="clear" w:fill="FFFFFF" w:color="FFFFFF"/>
          <w:lang w:bidi="ar-MA"/>
        </w:rPr>
      </w:pP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14h30-15h30 : </w:t>
      </w: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Modérateurs : </w:t>
      </w: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Pr Hamid Samaki &amp; </w:t>
      </w: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Pr. </w:t>
      </w: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Fadoua Nid Abdallah</w:t>
      </w:r>
      <w:r>
        <w:rPr>
          <w:rFonts w:ascii="Cambria" w:hAnsi="Cambria" w:cs="Cambria"/>
          <w:color w:val="984806" w:themeColor="accent6" w:themeShade="80"/>
          <w:sz w:val="24"/>
          <w:szCs w:val="24"/>
        </w:rPr>
        <w:t xml:space="preserve">,</w:t>
      </w:r>
      <w:r>
        <w:rPr>
          <w:rFonts w:ascii="Cambria" w:hAnsi="Cambria" w:cs="Cambria"/>
          <w:color w:val="984806" w:themeColor="accent6" w:themeShade="80"/>
          <w:sz w:val="24"/>
          <w:szCs w:val="24"/>
        </w:rPr>
        <w:t xml:space="preserve"> </w:t>
      </w:r>
      <w:bookmarkStart w:id="1" w:name="_Hlk64402934"/>
      <w:r>
        <w:rPr>
          <w:sz w:val="24"/>
          <w:szCs w:val="24"/>
          <w:shd w:val="clear" w:fill="FFFFFF" w:color="FFFFFF"/>
          <w:lang w:bidi="ar-MA"/>
        </w:rPr>
        <w:t xml:space="preserve">Professeur</w:t>
      </w:r>
      <w:r>
        <w:rPr>
          <w:sz w:val="24"/>
          <w:szCs w:val="24"/>
          <w:shd w:val="clear" w:fill="FFFFFF" w:color="FFFFFF"/>
          <w:lang w:bidi="ar-MA"/>
        </w:rPr>
        <w:t xml:space="preserve">s</w:t>
      </w:r>
      <w:r>
        <w:rPr>
          <w:sz w:val="24"/>
          <w:szCs w:val="24"/>
          <w:shd w:val="clear" w:fill="FFFFFF" w:color="FFFFFF"/>
          <w:lang w:bidi="ar-MA"/>
        </w:rPr>
        <w:t xml:space="preserve"> chercheur</w:t>
      </w:r>
      <w:r>
        <w:rPr>
          <w:sz w:val="24"/>
          <w:szCs w:val="24"/>
          <w:shd w:val="clear" w:fill="FFFFFF" w:color="FFFFFF"/>
          <w:lang w:bidi="ar-MA"/>
        </w:rPr>
        <w:t xml:space="preserve">s</w:t>
      </w:r>
      <w:r>
        <w:rPr>
          <w:sz w:val="24"/>
          <w:szCs w:val="24"/>
          <w:shd w:val="clear" w:fill="FFFFFF" w:color="FFFFFF"/>
          <w:lang w:bidi="ar-MA"/>
        </w:rPr>
        <w:t xml:space="preserve"> à l’Institut National de l’Action Sociale</w:t>
      </w:r>
      <w:bookmarkEnd w:id="1"/>
      <w:r>
        <w:rPr>
          <w:sz w:val="24"/>
          <w:szCs w:val="24"/>
          <w:shd w:val="clear" w:fill="FFFFFF" w:color="FFFFFF"/>
          <w:lang w:bidi="ar-MA"/>
        </w:rPr>
        <w:t xml:space="preserve"> ; Tanger,</w:t>
      </w:r>
      <w:r>
        <w:rPr>
          <w:sz w:val="24"/>
          <w:szCs w:val="24"/>
          <w:shd w:val="clear" w:fill="FFFFFF" w:color="FFFFFF"/>
          <w:lang w:bidi="ar-MA"/>
        </w:rPr>
        <w:t xml:space="preserve"> </w:t>
      </w:r>
      <w:r>
        <w:rPr>
          <w:rFonts w:ascii="Cambria" w:hAnsi="Cambria" w:cs="Cambria"/>
          <w:b/>
          <w:bCs/>
          <w:color w:val="984806" w:themeColor="accent6" w:themeShade="80"/>
          <w:sz w:val="24"/>
          <w:szCs w:val="24"/>
        </w:rPr>
        <w:t xml:space="preserve">Pr.Adil Elmarhoum</w:t>
      </w:r>
      <w:r>
        <w:rPr>
          <w:rFonts w:ascii="Cambria" w:hAnsi="Cambria" w:cs="Cambria"/>
          <w:color w:val="984806" w:themeColor="accent6" w:themeShade="80"/>
          <w:sz w:val="24"/>
          <w:szCs w:val="24"/>
        </w:rPr>
        <w:t xml:space="preserve"> </w:t>
      </w:r>
      <w:r>
        <w:rPr>
          <w:sz w:val="24"/>
          <w:szCs w:val="24"/>
          <w:shd w:val="clear" w:fill="FFFFFF" w:color="FFFFFF"/>
          <w:lang w:bidi="ar-MA"/>
        </w:rPr>
        <w:t xml:space="preserve">; </w:t>
      </w:r>
      <w:bookmarkStart w:id="2" w:name="_Hlk64402984"/>
      <w:r>
        <w:rPr>
          <w:sz w:val="24"/>
          <w:szCs w:val="24"/>
          <w:shd w:val="clear" w:fill="FFFFFF" w:color="FFFFFF"/>
          <w:lang w:bidi="ar-MA"/>
        </w:rPr>
        <w:t xml:space="preserve">Professeur</w:t>
      </w:r>
      <w:r>
        <w:rPr>
          <w:sz w:val="24"/>
          <w:szCs w:val="24"/>
          <w:shd w:val="clear" w:fill="FFFFFF" w:color="FFFFFF"/>
          <w:lang w:bidi="ar-MA"/>
        </w:rPr>
        <w:t xml:space="preserve"> </w:t>
      </w:r>
      <w:r>
        <w:rPr>
          <w:sz w:val="24"/>
          <w:szCs w:val="24"/>
          <w:shd w:val="clear" w:fill="FFFFFF" w:color="FFFFFF"/>
          <w:lang w:bidi="ar-MA"/>
        </w:rPr>
        <w:t xml:space="preserve">Chercheur à la Faculté des Sciences Juridiques Economiques et Sociales Agdal de Rabat, Maroc</w:t>
      </w:r>
      <w:bookmarkEnd w:id="2"/>
    </w:p>
    <w:p>
      <w:pPr>
        <w:jc w:val="both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14h30-14h40 : </w:t>
      </w:r>
      <w:r>
        <w:rPr>
          <w:b/>
          <w:bCs/>
          <w:color w:val="000000" w:themeColor="text1"/>
          <w:shd w:val="clear" w:fill="FFFFFF" w:color="FFFFFF"/>
        </w:rPr>
        <w:t xml:space="preserve">L’impact de la digitalisation d’une structure sociale : cas de la cemia/gv-rdc</w:t>
      </w:r>
      <w:r>
        <w:rPr>
          <w:b/>
          <w:bCs/>
          <w:color w:val="000000" w:themeColor="text1"/>
          <w:shd w:val="clear" w:fill="FFFFFF" w:color="FFFFFF"/>
        </w:rPr>
        <w:t xml:space="preserve"> ;</w:t>
      </w:r>
      <w:r>
        <w:rPr>
          <w:color w:val="000000" w:themeColor="text1"/>
          <w:shd w:val="clear" w:fill="FFFFFF" w:color="FFFFFF"/>
        </w:rPr>
        <w:t xml:space="preserve"> Claudine Masangu</w:t>
      </w:r>
      <w:r>
        <w:rPr>
          <w:color w:val="000000" w:themeColor="text1"/>
          <w:shd w:val="clear" w:fill="FFFFFF" w:color="FFFFFF"/>
        </w:rPr>
        <w:t xml:space="preserve"> ; </w:t>
      </w:r>
      <w:r>
        <w:t xml:space="preserve">Encadreur Social en Chef ; République Démocratique du Congo</w:t>
      </w:r>
      <w:r>
        <w:rPr>
          <w:color w:val="000000" w:themeColor="text1"/>
          <w:shd w:val="clear" w:fill="FFFFFF" w:color="FFFFFF"/>
        </w:rPr>
        <w:t xml:space="preserve"> </w:t>
      </w:r>
    </w:p>
    <w:p>
      <w:pPr>
        <w:jc w:val="both"/>
        <w:rPr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14h40-14h50 : </w:t>
      </w:r>
      <w:r>
        <w:rPr>
          <w:b/>
          <w:bCs/>
          <w:color w:val="000000" w:themeColor="text1"/>
          <w:shd w:val="clear" w:fill="FFFFFF" w:color="FFFFFF"/>
        </w:rPr>
        <w:t xml:space="preserve">La digitalisation des communes et son effet sur le développement local</w:t>
      </w:r>
      <w:r>
        <w:rPr>
          <w:color w:val="000000" w:themeColor="text1"/>
          <w:shd w:val="clear" w:fill="FFFFFF" w:color="FFFFFF"/>
        </w:rPr>
        <w:t xml:space="preserve"> : Mr EL FILALI Achraf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(doctorant) ; FSJES Souissi , RABAT ; Université Mohamed V – RABAT</w:t>
      </w:r>
    </w:p>
    <w:p>
      <w:pPr>
        <w:jc w:val="both"/>
        <w:rPr>
          <w:b/>
          <w:bCs/>
          <w:color w:val="000000" w:themeColor="text1"/>
          <w:shd w:val="clear" w:fill="FFFFFF" w:color="FFFFFF"/>
        </w:rPr>
      </w:pPr>
      <w:r>
        <w:rPr>
          <w:b/>
          <w:bCs/>
          <w:color w:val="000000" w:themeColor="text1"/>
          <w:shd w:val="clear" w:fill="FFFFFF" w:color="FFFFFF"/>
        </w:rPr>
        <w:t xml:space="preserve">15h00-15h10 : </w:t>
      </w:r>
      <w:r>
        <w:rPr>
          <w:b/>
          <w:bCs/>
          <w:color w:val="000000" w:themeColor="text1"/>
          <w:shd w:val="clear" w:fill="FFFFFF" w:color="FFFFFF"/>
        </w:rPr>
        <w:t xml:space="preserve">Gouvernance et digitalisation : genèse d'une politique sociale basée sur la preuve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Yahia Chlyeh ; Analyste des politiques publiques</w:t>
      </w:r>
    </w:p>
    <w:p>
      <w:pPr>
        <w:pBdr>
          <w:bottom w:val="single" w:sz="6" w:space="1" w:color="auto"/>
        </w:pBd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</w:pP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Atelier </w:t>
      </w:r>
      <w:r>
        <w:rPr>
          <w:rFonts w:ascii="Cambria" w:hAnsi="Cambria" w:cs="Cambria"/>
          <w:b/>
          <w:bCs/>
          <w:color w:val="215868" w:themeColor="accent5" w:themeShade="80"/>
          <w:sz w:val="28"/>
          <w:szCs w:val="28"/>
        </w:rPr>
        <w:t xml:space="preserve">4 : Digitalisation, Education et Apprentissage</w:t>
      </w:r>
    </w:p>
    <w:p>
      <w:pPr>
        <w:jc w:val="both"/>
        <w:spacing w:before="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1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5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h30-15h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4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0 : 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Modérateurs : 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Pr.Adil Elmarhoum,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Professeur-Chercheur à la Faculté des Sciences Juridiques Economiques et Sociales Agdal de Rabat, Maroc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 Pr.Touria Houssam</w:t>
      </w:r>
      <w:r>
        <w:rPr>
          <w:rFonts w:ascii="Cambria" w:hAnsi="Cambria" w:cs="Cambria"/>
          <w:b/>
          <w:bCs/>
          <w:color w:val="984806" w:themeColor="accent6" w:themeShade="80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Professeur chercheur à l’Institut National de l’Action Sociale</w:t>
      </w:r>
    </w:p>
    <w:p>
      <w:pPr>
        <w:jc w:val="both"/>
        <w:rPr>
          <w:b/>
          <w:bCs/>
          <w:shd w:val="clear" w:fill="FFFFFF" w:color="FFFFFF"/>
          <w:lang w:val="en-US"/>
        </w:rPr>
      </w:pPr>
      <w:r>
        <w:rPr>
          <w:b/>
          <w:bCs/>
          <w:shd w:val="clear" w:fill="FFFFFF" w:color="FFFFFF"/>
          <w:lang w:val="en-US"/>
        </w:rPr>
        <w:t xml:space="preserve">15h</w:t>
      </w:r>
      <w:r>
        <w:rPr>
          <w:b/>
          <w:bCs/>
          <w:shd w:val="clear" w:fill="FFFFFF" w:color="FFFFFF"/>
          <w:lang w:val="en-US"/>
        </w:rPr>
        <w:t xml:space="preserve">3</w:t>
      </w:r>
      <w:r>
        <w:rPr>
          <w:b/>
          <w:bCs/>
          <w:shd w:val="clear" w:fill="FFFFFF" w:color="FFFFFF"/>
          <w:lang w:val="en-US"/>
        </w:rPr>
        <w:t xml:space="preserve">0-15h</w:t>
      </w:r>
      <w:r>
        <w:rPr>
          <w:b/>
          <w:bCs/>
          <w:shd w:val="clear" w:fill="FFFFFF" w:color="FFFFFF"/>
          <w:lang w:val="en-US"/>
        </w:rPr>
        <w:t xml:space="preserve">4</w:t>
      </w:r>
      <w:r>
        <w:rPr>
          <w:b/>
          <w:bCs/>
          <w:shd w:val="clear" w:fill="FFFFFF" w:color="FFFFFF"/>
          <w:lang w:val="en-US"/>
        </w:rPr>
        <w:t xml:space="preserve">0: </w:t>
      </w:r>
      <w:r>
        <w:rPr>
          <w:b/>
          <w:bCs/>
          <w:shd w:val="clear" w:fill="FFFFFF" w:color="FFFFFF"/>
          <w:lang w:val="en-US"/>
        </w:rPr>
        <w:t xml:space="preserve">Perceptions towards The Incorporation of Technology in Language Learning Strategies of ESP Learners : The Moroccan School of the Sciences of the Engineer</w:t>
      </w:r>
      <w:r>
        <w:rPr>
          <w:shd w:val="clear" w:fill="FFFFFF" w:color="FFFFFF"/>
          <w:lang w:val="en-US"/>
        </w:rPr>
        <w:t xml:space="preserve">, </w:t>
      </w:r>
      <w:r>
        <w:rPr>
          <w:shd w:val="clear" w:fill="FFFFFF" w:color="FFFFFF"/>
          <w:lang w:val="en-US"/>
        </w:rPr>
        <w:t xml:space="preserve">Dr. Rym Asserraji</w:t>
      </w:r>
      <w:r>
        <w:rPr>
          <w:shd w:val="clear" w:fill="FFFFFF" w:color="FFFFFF"/>
          <w:lang w:val="en-US"/>
        </w:rPr>
        <w:t xml:space="preserve">; </w:t>
      </w:r>
      <w:r>
        <w:rPr>
          <w:shd w:val="clear" w:fill="FFFFFF" w:color="FFFFFF"/>
          <w:lang w:val="en-US"/>
        </w:rPr>
        <w:t xml:space="preserve">F</w:t>
      </w:r>
      <w:r>
        <w:rPr>
          <w:shd w:val="clear" w:fill="FFFFFF" w:color="FFFFFF"/>
        </w:rPr>
        <w:t xml:space="preserve">aculté des Sciences, à l'université Moulay Ismail, </w:t>
      </w:r>
      <w:r>
        <w:rPr>
          <w:shd w:val="clear" w:fill="FFFFFF" w:color="FFFFFF"/>
        </w:rPr>
        <w:t xml:space="preserve">Meknès</w:t>
      </w:r>
      <w:r>
        <w:rPr>
          <w:b/>
          <w:bCs/>
          <w:shd w:val="clear" w:fill="FFFFFF" w:color="FFFFFF"/>
          <w:lang w:val="en-US"/>
        </w:rPr>
        <w:t xml:space="preserve"> </w:t>
      </w:r>
    </w:p>
    <w:p>
      <w:pPr>
        <w:jc w:val="both"/>
        <w:rPr>
          <w:shd w:val="clear" w:fill="FFFFFF" w:color="FFFFFF"/>
          <w:lang w:val="en-US"/>
        </w:rPr>
      </w:pPr>
      <w:r>
        <w:rPr>
          <w:b/>
          <w:bCs/>
          <w:shd w:val="clear" w:fill="FFFFFF" w:color="FFFFFF"/>
          <w:lang w:val="en-US"/>
        </w:rPr>
        <w:t xml:space="preserve">1</w:t>
      </w:r>
      <w:r>
        <w:rPr>
          <w:b/>
          <w:bCs/>
          <w:shd w:val="clear" w:fill="FFFFFF" w:color="FFFFFF"/>
          <w:lang w:val="en-US"/>
        </w:rPr>
        <w:t xml:space="preserve">5</w:t>
      </w:r>
      <w:r>
        <w:rPr>
          <w:b/>
          <w:bCs/>
          <w:shd w:val="clear" w:fill="FFFFFF" w:color="FFFFFF"/>
          <w:lang w:val="en-US"/>
        </w:rPr>
        <w:t xml:space="preserve">h</w:t>
      </w:r>
      <w:r>
        <w:rPr>
          <w:b/>
          <w:bCs/>
          <w:shd w:val="clear" w:fill="FFFFFF" w:color="FFFFFF"/>
          <w:lang w:val="en-US"/>
        </w:rPr>
        <w:t xml:space="preserve">4</w:t>
      </w:r>
      <w:r>
        <w:rPr>
          <w:b/>
          <w:bCs/>
          <w:shd w:val="clear" w:fill="FFFFFF" w:color="FFFFFF"/>
          <w:lang w:val="en-US"/>
        </w:rPr>
        <w:t xml:space="preserve">0-1</w:t>
      </w:r>
      <w:r>
        <w:rPr>
          <w:b/>
          <w:bCs/>
          <w:shd w:val="clear" w:fill="FFFFFF" w:color="FFFFFF"/>
          <w:lang w:val="en-US"/>
        </w:rPr>
        <w:t xml:space="preserve">5</w:t>
      </w:r>
      <w:r>
        <w:rPr>
          <w:b/>
          <w:bCs/>
          <w:shd w:val="clear" w:fill="FFFFFF" w:color="FFFFFF"/>
          <w:lang w:val="en-US"/>
        </w:rPr>
        <w:t xml:space="preserve">h</w:t>
      </w:r>
      <w:r>
        <w:rPr>
          <w:b/>
          <w:bCs/>
          <w:shd w:val="clear" w:fill="FFFFFF" w:color="FFFFFF"/>
          <w:lang w:val="en-US"/>
        </w:rPr>
        <w:t xml:space="preserve">5</w:t>
      </w:r>
      <w:r>
        <w:rPr>
          <w:b/>
          <w:bCs/>
          <w:shd w:val="clear" w:fill="FFFFFF" w:color="FFFFFF"/>
          <w:lang w:val="en-US"/>
        </w:rPr>
        <w:t xml:space="preserve">0 : La technophilie et la technophobie pendant la pandémie de la COVID-19 : la communication interpersonnelle et les interactions sociales en jeu</w:t>
      </w:r>
      <w:r>
        <w:rPr>
          <w:lang w:eastAsia="fr-FR"/>
        </w:rPr>
        <w:t xml:space="preserve"> ; </w:t>
      </w:r>
      <w:r>
        <w:rPr>
          <w:shd w:val="clear" w:fill="FFFFFF" w:color="FFFFFF"/>
          <w:lang w:val="en-US"/>
        </w:rPr>
        <w:t xml:space="preserve">Imane JOTI &amp; Nadia HARIS</w:t>
      </w:r>
      <w:r>
        <w:rPr>
          <w:shd w:val="clear" w:fill="FFFFFF" w:color="FFFFFF"/>
          <w:lang w:val="en-US"/>
        </w:rPr>
        <w:t xml:space="preserve">, </w:t>
      </w:r>
      <w:r>
        <w:rPr>
          <w:shd w:val="clear" w:fill="FFFFFF" w:color="FFFFFF"/>
          <w:lang w:val="en-US"/>
        </w:rPr>
        <w:t xml:space="preserve">Equipe de recherche ERISI, ENSA, Tétouan</w:t>
      </w:r>
      <w:r>
        <w:rPr>
          <w:shd w:val="clear" w:fill="FFFFFF" w:color="FFFFFF"/>
          <w:lang w:val="en-US"/>
        </w:rPr>
        <w:t xml:space="preserve">, </w:t>
      </w:r>
      <w:r>
        <w:rPr>
          <w:shd w:val="clear" w:fill="FFFFFF" w:color="FFFFFF"/>
          <w:lang w:val="en-US"/>
        </w:rPr>
        <w:t xml:space="preserve">CEDOC Sciences et techniques -Faculté des Sciences-Tétouan  </w:t>
      </w:r>
    </w:p>
    <w:p>
      <w:pPr>
        <w:jc w:val="both"/>
        <w:rPr>
          <w:b/>
          <w:bCs/>
          <w:shd w:val="clear" w:fill="FFFFFF" w:color="FFFFFF"/>
        </w:rPr>
      </w:pPr>
      <w:r>
        <w:rPr>
          <w:b/>
          <w:bCs/>
          <w:shd w:val="clear" w:fill="FFFFFF" w:color="FFFFFF"/>
        </w:rPr>
        <w:t xml:space="preserve">1</w:t>
      </w:r>
      <w:r>
        <w:rPr>
          <w:b/>
          <w:bCs/>
          <w:shd w:val="clear" w:fill="FFFFFF" w:color="FFFFFF"/>
        </w:rPr>
        <w:t xml:space="preserve">5</w:t>
      </w:r>
      <w:r>
        <w:rPr>
          <w:b/>
          <w:bCs/>
          <w:shd w:val="clear" w:fill="FFFFFF" w:color="FFFFFF"/>
        </w:rPr>
        <w:t xml:space="preserve">h</w:t>
      </w:r>
      <w:r>
        <w:rPr>
          <w:b/>
          <w:bCs/>
          <w:shd w:val="clear" w:fill="FFFFFF" w:color="FFFFFF"/>
        </w:rPr>
        <w:t xml:space="preserve">5</w:t>
      </w:r>
      <w:r>
        <w:rPr>
          <w:b/>
          <w:bCs/>
          <w:shd w:val="clear" w:fill="FFFFFF" w:color="FFFFFF"/>
        </w:rPr>
        <w:t xml:space="preserve">0-16h</w:t>
      </w:r>
      <w:r>
        <w:rPr>
          <w:b/>
          <w:bCs/>
          <w:shd w:val="clear" w:fill="FFFFFF" w:color="FFFFFF"/>
        </w:rPr>
        <w:t xml:space="preserve">0</w:t>
      </w:r>
      <w:r>
        <w:rPr>
          <w:b/>
          <w:bCs/>
          <w:shd w:val="clear" w:fill="FFFFFF" w:color="FFFFFF"/>
        </w:rPr>
        <w:t xml:space="preserve">0 : </w:t>
      </w:r>
      <w:r>
        <w:rPr>
          <w:b/>
          <w:bCs/>
          <w:shd w:val="clear" w:fill="FFFFFF" w:color="FFFFFF"/>
        </w:rPr>
        <w:t xml:space="preserve">Connaissances des étudiants par rapport à la pratique réflexive et son développement dans un contexte d’Enseignement/formation</w:t>
      </w:r>
      <w:r>
        <w:rPr>
          <w:b/>
          <w:bCs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;</w:t>
      </w:r>
      <w:r>
        <w:rPr>
          <w:color w:val="FF0000"/>
          <w:shd w:val="clear" w:fill="FFFFFF" w:color="FFFFFF"/>
        </w:rPr>
        <w:t xml:space="preserve"> </w:t>
      </w:r>
      <w:r>
        <w:rPr>
          <w:color w:val="000000" w:themeColor="text1"/>
          <w:shd w:val="clear" w:fill="FFFFFF" w:color="FFFFFF"/>
        </w:rPr>
        <w:t xml:space="preserve">Zineb El </w:t>
      </w:r>
      <w:r>
        <w:rPr>
          <w:color w:val="000000" w:themeColor="text1"/>
          <w:shd w:val="clear" w:fill="FFFFFF" w:color="FFFFFF"/>
        </w:rPr>
        <w:t xml:space="preserve">Atmani</w:t>
      </w:r>
      <w:r>
        <w:rPr>
          <w:color w:val="FF0000"/>
          <w:shd w:val="clear" w:fill="FFFFFF" w:color="FFFFFF"/>
        </w:rPr>
        <w:t xml:space="preserve"> ; </w:t>
      </w:r>
      <w:r>
        <w:rPr>
          <w:shd w:val="clear" w:fill="FFFFFF" w:color="FFFFFF"/>
        </w:rPr>
        <w:t xml:space="preserve">Université Abdelmalek Essaadi, Ecole Normale Supérieure, Tétouan, Morocco</w:t>
      </w:r>
    </w:p>
    <w:p>
      <w:pPr>
        <w:jc w:val="both"/>
      </w:pPr>
      <w:bookmarkStart w:id="3" w:name="_Toc32916448"/>
      <w:r>
        <w:rPr>
          <w:b/>
          <w:bCs/>
          <w:shd w:val="clear" w:fill="FFFFFF" w:color="FFFFFF"/>
        </w:rPr>
        <w:t xml:space="preserve">16h00-16h10 : </w:t>
      </w:r>
      <w:r>
        <w:rPr>
          <w:b/>
          <w:bCs/>
          <w:shd w:val="clear" w:fill="FFFFFF" w:color="FFFFFF"/>
        </w:rPr>
        <w:t xml:space="preserve">Contribution à l’étude du knowledge management dans un contexte de digitalisation</w:t>
      </w:r>
      <w:bookmarkEnd w:id="3"/>
      <w:r>
        <w:rPr>
          <w:b/>
          <w:bCs/>
          <w:shd w:val="clear" w:fill="FFFFFF" w:color="FFFFFF"/>
        </w:rPr>
        <w:t xml:space="preserve">, </w:t>
      </w:r>
      <w:r>
        <w:t xml:space="preserve">Fatima Ezzahra El Adraoui</w:t>
      </w:r>
      <w:r>
        <w:rPr>
          <w:b/>
          <w:bCs/>
          <w:shd w:val="clear" w:fill="FFFFFF" w:color="FFFFFF"/>
        </w:rPr>
        <w:t xml:space="preserve"> </w:t>
      </w:r>
      <w:r>
        <w:t xml:space="preserve">Doctorante et Pr. Lalla Hind Idrissi </w:t>
      </w:r>
      <w:bookmarkStart w:id="4" w:name="_Hlk63509570"/>
      <w:r>
        <w:t xml:space="preserve">Faculté des sciences juridiques économiques et sociales Université Moulay Ismaïl Meknès Maroc</w:t>
      </w:r>
      <w:bookmarkEnd w:id="4"/>
    </w:p>
    <w:p>
      <w:pPr>
        <w:jc w:val="both"/>
      </w:pPr>
      <w:r>
        <w:rPr>
          <w:b/>
          <w:bCs/>
          <w:shd w:val="clear" w:fill="FFFFFF" w:color="FFFFFF"/>
        </w:rPr>
        <w:t xml:space="preserve">16h10-16h20 : </w:t>
      </w:r>
      <w:r>
        <w:rPr>
          <w:b/>
          <w:bCs/>
          <w:color w:val="000000" w:themeColor="text1"/>
          <w:shd w:val="clear" w:fill="FFFFFF" w:color="FFFFFF"/>
        </w:rPr>
        <w:t xml:space="preserve">L’impact de la digitalisation sur la qualité du travail : Cas de la sous-traitance au Maroc</w:t>
      </w:r>
      <w:r>
        <w:rPr>
          <w:color w:val="000000" w:themeColor="text1"/>
          <w:shd w:val="clear" w:fill="FFFFFF" w:color="FFFFFF"/>
        </w:rPr>
        <w:t xml:space="preserve"> : Pr. DAABAJI</w:t>
      </w:r>
      <w:r>
        <w:rPr>
          <w:color w:val="000000" w:themeColor="text1"/>
          <w:shd w:val="clear" w:fill="FFFFFF" w:color="FFFFFF"/>
        </w:rPr>
        <w:t xml:space="preserve"> </w:t>
      </w:r>
      <w:r>
        <w:t xml:space="preserve">Abouziane</w:t>
      </w:r>
      <w:r>
        <w:rPr>
          <w:b/>
          <w:bCs/>
          <w:color w:val="000000" w:themeColor="text1"/>
          <w:shd w:val="clear" w:fill="FFFFFF" w:color="FFFFFF"/>
        </w:rPr>
        <w:t xml:space="preserve"> ; </w:t>
      </w:r>
      <w:r>
        <w:t xml:space="preserve">Sciences Economiques et Gestion</w:t>
      </w:r>
      <w:r>
        <w:t xml:space="preserve"> ; </w:t>
      </w:r>
      <w:r>
        <w:t xml:space="preserve">FSJES-UMI Meknès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hd w:val="clear" w:fill="FFFFFF" w:color="FFFFFF"/>
        </w:rPr>
        <w:t xml:space="preserve">1</w:t>
      </w:r>
      <w:r>
        <w:rPr>
          <w:b/>
          <w:bCs/>
          <w:color w:val="000000" w:themeColor="text1"/>
          <w:shd w:val="clear" w:fill="FFFFFF" w:color="FFFFFF"/>
        </w:rPr>
        <w:t xml:space="preserve">6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2</w:t>
      </w:r>
      <w:r>
        <w:rPr>
          <w:b/>
          <w:bCs/>
          <w:color w:val="000000" w:themeColor="text1"/>
          <w:shd w:val="clear" w:fill="FFFFFF" w:color="FFFFFF"/>
        </w:rPr>
        <w:t xml:space="preserve">0-1</w:t>
      </w:r>
      <w:r>
        <w:rPr>
          <w:b/>
          <w:bCs/>
          <w:color w:val="000000" w:themeColor="text1"/>
          <w:shd w:val="clear" w:fill="FFFFFF" w:color="FFFFFF"/>
        </w:rPr>
        <w:t xml:space="preserve">6</w:t>
      </w:r>
      <w:r>
        <w:rPr>
          <w:b/>
          <w:bCs/>
          <w:color w:val="000000" w:themeColor="text1"/>
          <w:shd w:val="clear" w:fill="FFFFFF" w:color="FFFFFF"/>
        </w:rPr>
        <w:t xml:space="preserve">h</w:t>
      </w:r>
      <w:r>
        <w:rPr>
          <w:b/>
          <w:bCs/>
          <w:color w:val="000000" w:themeColor="text1"/>
          <w:shd w:val="clear" w:fill="FFFFFF" w:color="FFFFFF"/>
        </w:rPr>
        <w:t xml:space="preserve">3</w:t>
      </w:r>
      <w:r>
        <w:rPr>
          <w:b/>
          <w:bCs/>
          <w:color w:val="000000" w:themeColor="text1"/>
          <w:shd w:val="clear" w:fill="FFFFFF" w:color="FFFFFF"/>
        </w:rPr>
        <w:t xml:space="preserve">0 : Quel rôle du Digital dans le désenclavement cognitif ? de la complexité technologique à la facilité d'usage</w:t>
      </w:r>
      <w:r>
        <w:rPr>
          <w:b/>
          <w:bCs/>
          <w:color w:val="000000" w:themeColor="text1"/>
          <w:shd w:val="clear" w:fill="FFFFFF" w:color="FFFFFF"/>
          <w:lang w:bidi="ar-MA"/>
        </w:rPr>
        <w:t xml:space="preserve"> </w:t>
      </w:r>
      <w:r>
        <w:rPr>
          <w:color w:val="000000" w:themeColor="text1"/>
          <w:shd w:val="clear" w:fill="FFFFFF" w:color="FFFFFF"/>
          <w:lang w:bidi="ar-MA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Mohamed Amine ELMAHFOUDI 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hd w:val="clear" w:fill="FFFFFF" w:color="FFFFFF"/>
        </w:rPr>
        <w:t xml:space="preserve">Docteur en Sciences de l'Information et de la Communication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color w:val="000000" w:themeColor="text1"/>
          <w:shd w:val="clear" w:fill="FFFFFF" w:color="FFFFFF"/>
        </w:rPr>
        <w:t xml:space="preserve">Chercheur au Laboratoire TransitionS</w:t>
      </w:r>
      <w:r>
        <w:rPr>
          <w:color w:val="000000" w:themeColor="text1"/>
          <w:shd w:val="clear" w:fill="FFFFFF" w:color="FFFFFF"/>
        </w:rPr>
        <w:t xml:space="preserve"> 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Université Nice Sophia Antipolis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Membre de l'Université Côte d'Azur - France</w:t>
      </w:r>
    </w:p>
    <w:sectPr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Georgia">
    <w:panose1 w:val="02040502050405020303"/>
  </w:font>
  <w:font w:name="Arial">
    <w:panose1 w:val="020B0604020202020204"/>
  </w:font>
  <w:font w:name="Franklin Gothic Medium">
    <w:panose1 w:val="020B06030201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  <w:font w:name="Tahoma">
    <w:panose1 w:val="020B0604030504040204"/>
  </w:font>
  <w:font w:name="Book Antiqua">
    <w:panose1 w:val="0204060205030503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  <w:r>
      <w:rPr>
        <w:b/>
        <w:sz w:val="20"/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-449580</wp:posOffset>
              </wp:positionV>
              <wp:extent cx="7543165" cy="523875"/>
              <wp:effectExtent l="0" t="0" r="19685" b="28575"/>
              <wp:wrapNone/>
              <wp:docPr id="1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165" cy="5238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lineRule="auto" w:line="240" w:after="0"/>
                            <w:rPr>
                              <w:rFonts w:ascii="Cambria" w:hAnsi="Cambria" w:cs="Cambri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Jeudi 04 Mars 2021</w:t>
                          </w:r>
                        </w:p>
                        <w:p>
                          <w:pPr>
                            <w:jc w:val="center"/>
                            <w:spacing w:lineRule="auto" w:line="240" w:after="0"/>
                            <w:rPr>
                              <w:rFonts w:ascii="Cambria" w:hAnsi="Cambria" w:cs="Cambri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Après Midi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-55.2pt;mso-position-horizontal:absolute;mso-position-vertical-relative:text;margin-top:-35.4pt;mso-position-vertical:absolute;width:593.9pt;height:41.2pt;v-text-anchor:top;" coordsize="100000,100000" path="" fillcolor="#C00000" strokecolor="#000000" strokeweight="0.48pt">
              <v:path textboxrect="0,0,0,0"/>
              <v:textbox>
                <w:txbxContent>
                  <w:p>
                    <w:pPr>
                      <w:jc w:val="center"/>
                      <w:spacing w:lineRule="auto" w:line="240" w:after="0"/>
                      <w:rPr>
                        <w:rFonts w:ascii="Cambria" w:hAnsi="Cambria" w:cs="Cambria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mbria" w:hAnsi="Cambria" w:cs="Cambria"/>
                        <w:b/>
                        <w:color w:val="FFFFFF"/>
                        <w:sz w:val="32"/>
                        <w:szCs w:val="32"/>
                      </w:rPr>
                      <w:t xml:space="preserve">Jeudi 04 Mars 2021</w:t>
                    </w:r>
                  </w:p>
                  <w:p>
                    <w:pPr>
                      <w:jc w:val="center"/>
                      <w:spacing w:lineRule="auto" w:line="240" w:after="0"/>
                      <w:rPr>
                        <w:rFonts w:ascii="Cambria" w:hAnsi="Cambria" w:cs="Cambria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mbria" w:hAnsi="Cambria" w:cs="Cambria"/>
                        <w:b/>
                        <w:color w:val="FFFFFF"/>
                        <w:sz w:val="32"/>
                        <w:szCs w:val="32"/>
                      </w:rPr>
                      <w:t xml:space="preserve">Après Midi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7ECE31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 w:tentative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itre1">
    <w:name w:val="heading 1"/>
    <w:basedOn w:val="Normal"/>
    <w:link w:val="Titre1Car"/>
    <w:qFormat/>
    <w:uiPriority w:val="1"/>
    <w:rPr>
      <w:rFonts w:ascii="Book Antiqua" w:hAnsi="Book Antiqua" w:cs="Book Antiqua" w:eastAsia="Book Antiqua"/>
      <w:b/>
      <w:bCs/>
      <w:sz w:val="36"/>
      <w:szCs w:val="36"/>
    </w:rPr>
    <w:pPr>
      <w:ind w:left="997" w:right="665"/>
      <w:jc w:val="center"/>
      <w:spacing w:lineRule="auto" w:line="240" w:after="0"/>
      <w:widowControl w:val="off"/>
      <w:outlineLvl w:val="0"/>
    </w:pPr>
  </w:style>
  <w:style w:type="paragraph" w:styleId="Titre2">
    <w:name w:val="heading 2"/>
    <w:basedOn w:val="Normal"/>
    <w:next w:val="Normal"/>
    <w:link w:val="Titre2Car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Policepardfaut"/>
    <w:link w:val="Titre1"/>
    <w:uiPriority w:val="1"/>
    <w:rPr>
      <w:rFonts w:ascii="Book Antiqua" w:hAnsi="Book Antiqua" w:cs="Book Antiqua" w:eastAsia="Book Antiqua"/>
      <w:b/>
      <w:bCs/>
      <w:sz w:val="36"/>
      <w:szCs w:val="36"/>
    </w:rPr>
  </w:style>
  <w:style w:type="paragraph" w:styleId="Corpsdetexte">
    <w:name w:val="Body Text"/>
    <w:basedOn w:val="Normal"/>
    <w:link w:val="CorpsdetexteCar"/>
    <w:qFormat/>
    <w:uiPriority w:val="1"/>
    <w:rPr>
      <w:rFonts w:ascii="Book Antiqua" w:hAnsi="Book Antiqua" w:cs="Book Antiqua" w:eastAsia="Book Antiqua"/>
      <w:b/>
      <w:bCs/>
      <w:sz w:val="24"/>
      <w:szCs w:val="24"/>
    </w:rPr>
    <w:pPr>
      <w:spacing w:lineRule="auto" w:line="240" w:after="0"/>
      <w:widowControl w:val="off"/>
    </w:pPr>
  </w:style>
  <w:style w:type="character" w:styleId="CorpsdetexteCar" w:customStyle="1">
    <w:name w:val="Corps de texte Car"/>
    <w:basedOn w:val="Policepardfaut"/>
    <w:link w:val="Corpsdetexte"/>
    <w:uiPriority w:val="1"/>
    <w:rPr>
      <w:rFonts w:ascii="Book Antiqua" w:hAnsi="Book Antiqua" w:cs="Book Antiqua" w:eastAsia="Book Antiqua"/>
      <w:b/>
      <w:bCs/>
      <w:sz w:val="24"/>
      <w:szCs w:val="24"/>
    </w:rPr>
  </w:style>
  <w:style w:type="character" w:styleId="fontstyle01" w:customStyle="1">
    <w:name w:val="fontstyle01"/>
    <w:basedOn w:val="Policepardfaut"/>
    <w:rPr>
      <w:rFonts w:ascii="Calibri" w:hAnsi="Calibri" w:cs="Calibri" w:hint="default"/>
      <w:b w:val="false"/>
      <w:bCs w:val="false"/>
      <w:i w:val="false"/>
      <w:iCs w:val="false"/>
      <w:color w:val="000000"/>
      <w:sz w:val="22"/>
      <w:szCs w:val="22"/>
    </w:rPr>
  </w:style>
  <w:style w:type="paragraph" w:styleId="Paragraphedeliste">
    <w:name w:val="List Paragraph"/>
    <w:basedOn w:val="Normal"/>
    <w:qFormat/>
    <w:uiPriority w:val="34"/>
    <w:rPr>
      <w:rFonts w:ascii="Cambria" w:hAnsi="Cambria"/>
      <w:sz w:val="24"/>
    </w:rPr>
    <w:pPr>
      <w:contextualSpacing w:val="true"/>
      <w:ind w:left="720"/>
      <w:jc w:val="both"/>
      <w:spacing w:lineRule="auto" w:line="360" w:after="240"/>
    </w:pPr>
  </w:style>
  <w:style w:type="character" w:styleId="lev">
    <w:name w:val="Strong"/>
    <w:basedOn w:val="Policepardfaut"/>
    <w:qFormat/>
    <w:uiPriority w:val="22"/>
    <w:rPr>
      <w:b/>
      <w:bCs/>
    </w:rPr>
  </w:style>
  <w:style w:type="character" w:styleId="Accentuation">
    <w:name w:val="Emphasis"/>
    <w:basedOn w:val="Policepardfaut"/>
    <w:qFormat/>
    <w:uiPriority w:val="20"/>
    <w:rPr>
      <w:i/>
      <w:iCs/>
    </w:rPr>
  </w:style>
  <w:style w:type="paragraph" w:styleId="En-tte">
    <w:name w:val="header"/>
    <w:basedOn w:val="Normal"/>
    <w:link w:val="En-tteCar"/>
    <w:uiPriority w:val="99"/>
    <w:unhideWhenUsed/>
    <w:pPr>
      <w:spacing w:lineRule="auto" w:line="240" w:after="0"/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lineRule="auto" w:line="240" w:after="0"/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</w:style>
  <w:style w:type="character" w:styleId="Titre2Car" w:customStyle="1">
    <w:name w:val="Titre 2 Car"/>
    <w:basedOn w:val="Policepardfaut"/>
    <w:link w:val="Titre2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s://zoom.us/j/98525400178?pwd=TStSdTFBWk81KzlqU2Y4b0RqQnlqQT09" TargetMode="External"/><Relationship Id="rId19" Type="http://schemas.openxmlformats.org/officeDocument/2006/relationships/image" Target="media/image6.png"/><Relationship Id="rId20" Type="http://schemas.openxmlformats.org/officeDocument/2006/relationships/hyperlink" Target="https://zoom.us/j/93508308768?pwd=R1lKdkk0N0d5NEI0Q3g0bHRLbU1Ddz09" TargetMode="External"/><Relationship Id="rId21" Type="http://schemas.openxmlformats.org/officeDocument/2006/relationships/hyperlink" Target="https://zoom.us/j/92831285307?pwd=V2p3ZnE4SnZGSDYvT0EvQTIrM3lxdz09" TargetMode="External"/><Relationship Id="rId22" Type="http://schemas.openxmlformats.org/officeDocument/2006/relationships/hyperlink" Target="https://zoom.us/j/93619841089?pwd=RUI2c2tPeTUxTFIxQXNHZE5iRVRNZz09" TargetMode="External"/><Relationship Id="rId23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haracters>8681</Characters>
  <CharactersWithSpaces>10239</CharactersWithSpaces>
  <Company/>
  <DocSecurity>0</DocSecurity>
  <HyperlinksChanged>false</HyperlinksChanged>
  <Lines>72</Lines>
  <LinksUpToDate>false</LinksUpToDate>
  <Pages>5</Pages>
  <Paragraphs>20</Paragraphs>
  <ScaleCrop>false</ScaleCrop>
  <SharedDoc>false</SharedDoc>
  <Template>Normal</Template>
  <TotalTime>1783</TotalTime>
  <Words>1578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hamid samaki</cp:lastModifiedBy>
  <cp:revision>46</cp:revision>
  <cp:lastPrinted>2021-02-25T15:23:00Z</cp:lastPrinted>
  <dcterms:created xsi:type="dcterms:W3CDTF">2021-02-25T08:37:00Z</dcterms:created>
  <dcterms:modified xsi:type="dcterms:W3CDTF">2021-02-28T13:01:00Z</dcterms:modified>
</cp:coreProperties>
</file>